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1010" w:tblpY="918"/>
        <w:tblW w:w="9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8"/>
        <w:gridCol w:w="3843"/>
      </w:tblGrid>
      <w:tr w:rsidR="00B569F9" w14:paraId="581A1C4D" w14:textId="77777777" w:rsidTr="00B569F9">
        <w:trPr>
          <w:trHeight w:val="1924"/>
        </w:trPr>
        <w:tc>
          <w:tcPr>
            <w:tcW w:w="6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35F306" w14:textId="73320C21" w:rsidR="00EB3B70" w:rsidRDefault="009031BC" w:rsidP="00EB3B70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208481F" wp14:editId="17B29A3B">
                  <wp:extent cx="2285461" cy="1466215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638" cy="1540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3B70">
              <w:rPr>
                <w:b/>
              </w:rPr>
              <w:t xml:space="preserve">    </w:t>
            </w:r>
            <w:r w:rsidR="00EB3B7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DC6C90A" w14:textId="77777777" w:rsidR="009031BC" w:rsidRDefault="009031BC" w:rsidP="00EB3B70">
            <w:pPr>
              <w:jc w:val="right"/>
              <w:rPr>
                <w:rFonts w:ascii="Verdana" w:hAnsi="Verdana"/>
              </w:rPr>
            </w:pPr>
          </w:p>
          <w:p w14:paraId="3B4636A8" w14:textId="77777777" w:rsidR="009031BC" w:rsidRDefault="009031BC" w:rsidP="00EB3B70">
            <w:pPr>
              <w:jc w:val="right"/>
              <w:rPr>
                <w:rFonts w:ascii="Verdana" w:hAnsi="Verdana"/>
              </w:rPr>
            </w:pPr>
          </w:p>
          <w:p w14:paraId="441AD0A1" w14:textId="77777777" w:rsidR="009031BC" w:rsidRDefault="009031BC" w:rsidP="00EB3B70">
            <w:pPr>
              <w:jc w:val="right"/>
              <w:rPr>
                <w:rFonts w:ascii="Verdana" w:hAnsi="Verdana"/>
              </w:rPr>
            </w:pPr>
          </w:p>
          <w:p w14:paraId="668149DF" w14:textId="77777777" w:rsidR="009031BC" w:rsidRDefault="009031BC" w:rsidP="00EB3B70">
            <w:pPr>
              <w:jc w:val="right"/>
              <w:rPr>
                <w:rFonts w:ascii="Verdana" w:hAnsi="Verdana"/>
              </w:rPr>
            </w:pPr>
          </w:p>
          <w:p w14:paraId="15898759" w14:textId="08FBD59E" w:rsidR="00EB3B70" w:rsidRPr="009031BC" w:rsidRDefault="00EB3B70" w:rsidP="009031BC">
            <w:pPr>
              <w:jc w:val="right"/>
              <w:rPr>
                <w:rFonts w:ascii="Verdana" w:hAnsi="Verdana"/>
              </w:rPr>
            </w:pPr>
            <w:r w:rsidRPr="00C23DE2">
              <w:rPr>
                <w:rFonts w:ascii="Verdana" w:hAnsi="Verdana"/>
              </w:rPr>
              <w:t>OFFICIAL PROTOCOL</w:t>
            </w:r>
          </w:p>
        </w:tc>
      </w:tr>
    </w:tbl>
    <w:p w14:paraId="65D19632" w14:textId="51681279" w:rsidR="004C114B" w:rsidRDefault="004C114B" w:rsidP="00AA4A15">
      <w:pPr>
        <w:rPr>
          <w:rFonts w:cstheme="minorHAnsi"/>
          <w:b/>
        </w:rPr>
      </w:pPr>
    </w:p>
    <w:p w14:paraId="6CCB9832" w14:textId="746D593A" w:rsidR="000A6DA3" w:rsidRPr="008E478B" w:rsidRDefault="0077240C" w:rsidP="000A6DA3">
      <w:pPr>
        <w:pStyle w:val="CM3"/>
        <w:spacing w:after="258" w:line="268" w:lineRule="atLeast"/>
        <w:rPr>
          <w:rFonts w:cs="Calibri"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VETERINARY HEALTH CENTER</w:t>
      </w:r>
      <w:r w:rsidR="000A6DA3" w:rsidRPr="008E478B">
        <w:rPr>
          <w:rFonts w:cs="Calibri"/>
          <w:b/>
          <w:bCs/>
          <w:color w:val="000000"/>
          <w:sz w:val="22"/>
          <w:szCs w:val="22"/>
        </w:rPr>
        <w:t xml:space="preserve"> HOURS AND APPOINTMENTS </w:t>
      </w:r>
    </w:p>
    <w:p w14:paraId="599AA655" w14:textId="54BBFA57" w:rsidR="000A6DA3" w:rsidRPr="00401C91" w:rsidRDefault="000A6DA3" w:rsidP="000A6DA3">
      <w:pPr>
        <w:pStyle w:val="CM2"/>
        <w:ind w:right="720"/>
        <w:rPr>
          <w:rFonts w:asciiTheme="minorHAnsi" w:hAnsiTheme="minorHAnsi" w:cstheme="minorHAnsi"/>
          <w:color w:val="000000"/>
          <w:sz w:val="22"/>
          <w:szCs w:val="22"/>
        </w:rPr>
      </w:pPr>
      <w:r w:rsidRPr="00401C91">
        <w:rPr>
          <w:rFonts w:asciiTheme="minorHAnsi" w:hAnsiTheme="minorHAnsi" w:cstheme="minorHAnsi"/>
          <w:color w:val="000000"/>
          <w:sz w:val="22"/>
          <w:szCs w:val="22"/>
        </w:rPr>
        <w:t xml:space="preserve">Regular hours for the Small Animal Desk are </w:t>
      </w:r>
      <w:r w:rsidR="00E225A5" w:rsidRPr="00401C91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401C91">
        <w:rPr>
          <w:rFonts w:asciiTheme="minorHAnsi" w:hAnsiTheme="minorHAnsi" w:cstheme="minorHAnsi"/>
          <w:color w:val="000000"/>
          <w:sz w:val="22"/>
          <w:szCs w:val="22"/>
        </w:rPr>
        <w:t>:00 A.M. to 5:00 P.M. weekdays and select Saturday mornings from 8:00 A.M. to 11:00 A.M. (except holidays). Regular hours for the Large Animal Desk are 8:00 A.M. to 5:00 P.M. weekdays (except holidays). Regular receiving schedules are established by each Section Head. Clients should be encouraged to make appointments by calling the Large Animal</w:t>
      </w:r>
      <w:r w:rsidR="00E225A5" w:rsidRPr="00401C9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01C91">
        <w:rPr>
          <w:rFonts w:asciiTheme="minorHAnsi" w:hAnsiTheme="minorHAnsi" w:cstheme="minorHAnsi"/>
          <w:color w:val="000000"/>
          <w:sz w:val="22"/>
          <w:szCs w:val="22"/>
        </w:rPr>
        <w:t>Small Animal Desks</w:t>
      </w:r>
      <w:r w:rsidR="00E225A5" w:rsidRPr="00401C91">
        <w:rPr>
          <w:rFonts w:asciiTheme="minorHAnsi" w:hAnsiTheme="minorHAnsi" w:cstheme="minorHAnsi"/>
          <w:color w:val="000000"/>
          <w:sz w:val="22"/>
          <w:szCs w:val="22"/>
        </w:rPr>
        <w:t xml:space="preserve"> or Pet Health</w:t>
      </w:r>
      <w:r w:rsidRPr="00401C91">
        <w:rPr>
          <w:rFonts w:asciiTheme="minorHAnsi" w:hAnsiTheme="minorHAnsi" w:cstheme="minorHAnsi"/>
          <w:color w:val="000000"/>
          <w:sz w:val="22"/>
          <w:szCs w:val="22"/>
        </w:rPr>
        <w:t xml:space="preserve">. Appointments can only be made during regular VHC hours. Veterinary students are not permitted to schedule appointments for clients. </w:t>
      </w:r>
    </w:p>
    <w:p w14:paraId="1CEBE193" w14:textId="77777777" w:rsidR="000A6DA3" w:rsidRPr="00401C91" w:rsidRDefault="000A6DA3" w:rsidP="000A6DA3">
      <w:pPr>
        <w:pStyle w:val="CM3"/>
        <w:spacing w:line="268" w:lineRule="atLeast"/>
        <w:ind w:righ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20397DF3" w14:textId="77777777" w:rsidR="000A6DA3" w:rsidRPr="00401C91" w:rsidRDefault="000A6DA3" w:rsidP="000A6DA3">
      <w:pPr>
        <w:pStyle w:val="CM3"/>
        <w:spacing w:after="270" w:line="268" w:lineRule="atLeast"/>
        <w:ind w:right="720"/>
        <w:rPr>
          <w:rFonts w:asciiTheme="minorHAnsi" w:hAnsiTheme="minorHAnsi" w:cstheme="minorHAnsi"/>
          <w:color w:val="000000"/>
          <w:sz w:val="22"/>
          <w:szCs w:val="22"/>
        </w:rPr>
      </w:pPr>
      <w:r w:rsidRPr="00401C91">
        <w:rPr>
          <w:rFonts w:asciiTheme="minorHAnsi" w:hAnsiTheme="minorHAnsi" w:cstheme="minorHAnsi"/>
          <w:color w:val="000000"/>
          <w:sz w:val="22"/>
          <w:szCs w:val="22"/>
        </w:rPr>
        <w:t>Examination, treatment or admission of an animal into the VHC can only be done with authorization of a Senior Clinician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Yo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u</w:t>
      </w:r>
      <w:r w:rsidRPr="00401C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ma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y</w:t>
      </w:r>
      <w:r w:rsidRPr="00401C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no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</w:t>
      </w:r>
      <w:r w:rsidRPr="00401C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trea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</w:t>
      </w:r>
      <w:r w:rsidRPr="00401C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an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y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anima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l</w:t>
      </w:r>
      <w:r w:rsidRPr="00401C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(your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s</w:t>
      </w:r>
      <w:r w:rsidRPr="00401C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o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r</w:t>
      </w:r>
      <w:r w:rsidRPr="00401C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anyon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e</w:t>
      </w:r>
      <w:r w:rsidRPr="00401C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else's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)</w:t>
      </w:r>
      <w:r w:rsidRPr="00401C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withi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n</w:t>
      </w:r>
      <w:r w:rsidRPr="00401C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th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e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VHC</w:t>
      </w:r>
      <w:r w:rsidRPr="00401C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,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o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r</w:t>
      </w:r>
      <w:r w:rsidRPr="00401C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us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e</w:t>
      </w:r>
      <w:r w:rsidRPr="00401C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th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e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VH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C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equipmen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</w:t>
      </w:r>
      <w:r w:rsidRPr="00401C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o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r</w:t>
      </w:r>
      <w:r w:rsidRPr="00401C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facilitie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s</w:t>
      </w:r>
      <w:r w:rsidRPr="00401C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withou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</w:t>
      </w:r>
      <w:r w:rsidRPr="00401C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authorizatio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n</w:t>
      </w:r>
      <w:r w:rsidRPr="00401C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an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d</w:t>
      </w:r>
      <w:r w:rsidRPr="00401C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supervisio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n</w:t>
      </w:r>
      <w:r w:rsidRPr="00401C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o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f</w:t>
      </w:r>
      <w:r w:rsidRPr="00401C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a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Senio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r</w:t>
      </w:r>
      <w:r w:rsidRPr="00401C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01C91">
        <w:rPr>
          <w:rFonts w:asciiTheme="minorHAnsi" w:hAnsiTheme="minorHAnsi" w:cstheme="minorHAnsi"/>
          <w:color w:val="000000"/>
          <w:sz w:val="22"/>
          <w:szCs w:val="22"/>
          <w:u w:val="single"/>
        </w:rPr>
        <w:t>Clinician</w:t>
      </w:r>
      <w:r w:rsidRPr="00401C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Pr="00401C9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401C91">
        <w:rPr>
          <w:rFonts w:asciiTheme="minorHAnsi" w:hAnsiTheme="minorHAnsi" w:cstheme="minorHAnsi"/>
          <w:color w:val="000000"/>
          <w:sz w:val="22"/>
          <w:szCs w:val="22"/>
        </w:rPr>
        <w:t xml:space="preserve">All animals treated within the VHC must have been admitted and discharged by one of the desks. </w:t>
      </w:r>
    </w:p>
    <w:p w14:paraId="58A199EF" w14:textId="77777777" w:rsidR="000A6DA3" w:rsidRPr="00401C91" w:rsidRDefault="000A6DA3" w:rsidP="000A6DA3">
      <w:pPr>
        <w:pStyle w:val="CM2"/>
        <w:ind w:right="720"/>
        <w:rPr>
          <w:rFonts w:asciiTheme="minorHAnsi" w:hAnsiTheme="minorHAnsi" w:cstheme="minorHAnsi"/>
          <w:color w:val="000000"/>
          <w:sz w:val="22"/>
          <w:szCs w:val="22"/>
        </w:rPr>
      </w:pPr>
      <w:r w:rsidRPr="00401C91">
        <w:rPr>
          <w:rFonts w:asciiTheme="minorHAnsi" w:hAnsiTheme="minorHAnsi" w:cstheme="minorHAnsi"/>
          <w:color w:val="000000"/>
          <w:sz w:val="22"/>
          <w:szCs w:val="22"/>
        </w:rPr>
        <w:t xml:space="preserve">Emergency/ICU service will be available to our clients 24 hours a day, 365 days a year. Students will be randomly assigned to Emergency/ICU duty in the VHC. </w:t>
      </w:r>
    </w:p>
    <w:p w14:paraId="4A9B4AAD" w14:textId="77777777" w:rsidR="000A6DA3" w:rsidRDefault="000A6DA3" w:rsidP="000A6DA3">
      <w:pPr>
        <w:tabs>
          <w:tab w:val="left" w:pos="1620"/>
        </w:tabs>
        <w:ind w:left="1620" w:hanging="450"/>
      </w:pPr>
    </w:p>
    <w:p w14:paraId="428CBB6B" w14:textId="77777777" w:rsidR="000A6DA3" w:rsidRDefault="000A6DA3" w:rsidP="000A6DA3"/>
    <w:p w14:paraId="209996BB" w14:textId="77777777" w:rsidR="00674400" w:rsidRPr="00450A1C" w:rsidRDefault="00674400" w:rsidP="000A6DA3">
      <w:pPr>
        <w:rPr>
          <w:sz w:val="24"/>
          <w:szCs w:val="24"/>
        </w:rPr>
      </w:pPr>
    </w:p>
    <w:sectPr w:rsidR="00674400" w:rsidRPr="00450A1C" w:rsidSect="00AD203F">
      <w:foot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C501" w14:textId="77777777" w:rsidR="00640130" w:rsidRDefault="00640130" w:rsidP="00DD23B0">
      <w:r>
        <w:separator/>
      </w:r>
    </w:p>
  </w:endnote>
  <w:endnote w:type="continuationSeparator" w:id="0">
    <w:p w14:paraId="2B96DEC6" w14:textId="77777777" w:rsidR="00640130" w:rsidRDefault="00640130" w:rsidP="00DD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63F0" w14:textId="0ACEFB0D" w:rsidR="001F6AF9" w:rsidRPr="000A6DA3" w:rsidRDefault="000A6DA3" w:rsidP="000A6DA3">
    <w:pPr>
      <w:pStyle w:val="Footer"/>
      <w:rPr>
        <w:i/>
      </w:rPr>
    </w:pPr>
    <w:r w:rsidRPr="000F7EBB">
      <w:rPr>
        <w:i/>
      </w:rPr>
      <w:t xml:space="preserve">Updated </w:t>
    </w:r>
    <w:r w:rsidR="0077240C">
      <w:rPr>
        <w:i/>
      </w:rPr>
      <w:t>09</w:t>
    </w:r>
    <w:r w:rsidR="00E225A5">
      <w:rPr>
        <w:i/>
      </w:rPr>
      <w:t>/</w:t>
    </w:r>
    <w:r w:rsidR="0077240C">
      <w:rPr>
        <w:i/>
      </w:rPr>
      <w:t>22</w:t>
    </w:r>
    <w:r w:rsidR="00E225A5">
      <w:rPr>
        <w:i/>
      </w:rPr>
      <w:t>/22</w:t>
    </w:r>
    <w:r w:rsidRPr="000F7EBB">
      <w:rPr>
        <w:i/>
      </w:rPr>
      <w:ptab w:relativeTo="margin" w:alignment="center" w:leader="none"/>
    </w:r>
    <w:r w:rsidRPr="000F7EBB">
      <w:rPr>
        <w:i/>
      </w:rPr>
      <w:ptab w:relativeTo="margin" w:alignment="right" w:leader="none"/>
    </w:r>
    <w:r w:rsidRPr="000F7EBB">
      <w:rPr>
        <w:i/>
      </w:rPr>
      <w:t xml:space="preserve">Approved by </w:t>
    </w:r>
    <w:r w:rsidR="00E225A5">
      <w:rPr>
        <w:i/>
      </w:rPr>
      <w:t>B. Rankin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F6EF" w14:textId="77777777" w:rsidR="00640130" w:rsidRDefault="00640130" w:rsidP="00DD23B0">
      <w:r>
        <w:separator/>
      </w:r>
    </w:p>
  </w:footnote>
  <w:footnote w:type="continuationSeparator" w:id="0">
    <w:p w14:paraId="4603FA71" w14:textId="77777777" w:rsidR="00640130" w:rsidRDefault="00640130" w:rsidP="00DD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923"/>
    <w:multiLevelType w:val="hybridMultilevel"/>
    <w:tmpl w:val="6B0ADDF4"/>
    <w:lvl w:ilvl="0" w:tplc="BD7E078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3620A"/>
    <w:multiLevelType w:val="hybridMultilevel"/>
    <w:tmpl w:val="6060D5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76A1"/>
    <w:multiLevelType w:val="hybridMultilevel"/>
    <w:tmpl w:val="E9E0DE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D4B"/>
    <w:multiLevelType w:val="multilevel"/>
    <w:tmpl w:val="7B583BD4"/>
    <w:lvl w:ilvl="0">
      <w:start w:val="1"/>
      <w:numFmt w:val="decimal"/>
      <w:pStyle w:val="Heading1"/>
      <w:lvlText w:val="Section 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B67F2D"/>
    <w:multiLevelType w:val="hybridMultilevel"/>
    <w:tmpl w:val="00449ED4"/>
    <w:lvl w:ilvl="0" w:tplc="68982E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1E7474"/>
    <w:multiLevelType w:val="hybridMultilevel"/>
    <w:tmpl w:val="1FF68EB4"/>
    <w:lvl w:ilvl="0" w:tplc="2BC0DA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78629F"/>
    <w:multiLevelType w:val="hybridMultilevel"/>
    <w:tmpl w:val="15408B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B10E1"/>
    <w:multiLevelType w:val="hybridMultilevel"/>
    <w:tmpl w:val="4EFA1EB2"/>
    <w:lvl w:ilvl="0" w:tplc="7A3A820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1B930B8"/>
    <w:multiLevelType w:val="hybridMultilevel"/>
    <w:tmpl w:val="C2640FE4"/>
    <w:lvl w:ilvl="0" w:tplc="3A761D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FDC091D"/>
    <w:multiLevelType w:val="multilevel"/>
    <w:tmpl w:val="DF24062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3CE4766"/>
    <w:multiLevelType w:val="hybridMultilevel"/>
    <w:tmpl w:val="C67E84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E1A99"/>
    <w:multiLevelType w:val="hybridMultilevel"/>
    <w:tmpl w:val="8D4AD044"/>
    <w:lvl w:ilvl="0" w:tplc="0798903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2302885"/>
    <w:multiLevelType w:val="hybridMultilevel"/>
    <w:tmpl w:val="895046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9420D"/>
    <w:multiLevelType w:val="hybridMultilevel"/>
    <w:tmpl w:val="54ACD1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83FA8"/>
    <w:multiLevelType w:val="hybridMultilevel"/>
    <w:tmpl w:val="119AC53E"/>
    <w:lvl w:ilvl="0" w:tplc="72A0F5CA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888372564">
    <w:abstractNumId w:val="3"/>
  </w:num>
  <w:num w:numId="2" w16cid:durableId="1755542520">
    <w:abstractNumId w:val="9"/>
  </w:num>
  <w:num w:numId="3" w16cid:durableId="1447315958">
    <w:abstractNumId w:val="13"/>
  </w:num>
  <w:num w:numId="4" w16cid:durableId="2036492636">
    <w:abstractNumId w:val="8"/>
  </w:num>
  <w:num w:numId="5" w16cid:durableId="1015420642">
    <w:abstractNumId w:val="4"/>
  </w:num>
  <w:num w:numId="6" w16cid:durableId="529342692">
    <w:abstractNumId w:val="7"/>
  </w:num>
  <w:num w:numId="7" w16cid:durableId="1099764230">
    <w:abstractNumId w:val="5"/>
  </w:num>
  <w:num w:numId="8" w16cid:durableId="1028020247">
    <w:abstractNumId w:val="11"/>
  </w:num>
  <w:num w:numId="9" w16cid:durableId="1359115897">
    <w:abstractNumId w:val="10"/>
  </w:num>
  <w:num w:numId="10" w16cid:durableId="348723641">
    <w:abstractNumId w:val="1"/>
  </w:num>
  <w:num w:numId="11" w16cid:durableId="1251430442">
    <w:abstractNumId w:val="12"/>
  </w:num>
  <w:num w:numId="12" w16cid:durableId="192311966">
    <w:abstractNumId w:val="6"/>
  </w:num>
  <w:num w:numId="13" w16cid:durableId="1767384252">
    <w:abstractNumId w:val="2"/>
  </w:num>
  <w:num w:numId="14" w16cid:durableId="162549046">
    <w:abstractNumId w:val="0"/>
  </w:num>
  <w:num w:numId="15" w16cid:durableId="58912276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97"/>
    <w:rsid w:val="0000132D"/>
    <w:rsid w:val="000019C0"/>
    <w:rsid w:val="000151F1"/>
    <w:rsid w:val="000223C8"/>
    <w:rsid w:val="000251F7"/>
    <w:rsid w:val="00033139"/>
    <w:rsid w:val="000446C4"/>
    <w:rsid w:val="00052A27"/>
    <w:rsid w:val="00056F80"/>
    <w:rsid w:val="00057EEA"/>
    <w:rsid w:val="00060B6E"/>
    <w:rsid w:val="00065C7A"/>
    <w:rsid w:val="000673E9"/>
    <w:rsid w:val="00077BE4"/>
    <w:rsid w:val="00081039"/>
    <w:rsid w:val="000836B4"/>
    <w:rsid w:val="000920D4"/>
    <w:rsid w:val="000A6DA3"/>
    <w:rsid w:val="000B500F"/>
    <w:rsid w:val="000C1D7E"/>
    <w:rsid w:val="000F7EBB"/>
    <w:rsid w:val="00107C06"/>
    <w:rsid w:val="00107FD2"/>
    <w:rsid w:val="0012567C"/>
    <w:rsid w:val="00126CA9"/>
    <w:rsid w:val="00150DD3"/>
    <w:rsid w:val="00155C97"/>
    <w:rsid w:val="001613E7"/>
    <w:rsid w:val="00173B8D"/>
    <w:rsid w:val="00184C84"/>
    <w:rsid w:val="00185A35"/>
    <w:rsid w:val="001A2670"/>
    <w:rsid w:val="001B118F"/>
    <w:rsid w:val="001B72B2"/>
    <w:rsid w:val="001C122B"/>
    <w:rsid w:val="001D6410"/>
    <w:rsid w:val="001F13B0"/>
    <w:rsid w:val="001F315D"/>
    <w:rsid w:val="001F6AF9"/>
    <w:rsid w:val="00202214"/>
    <w:rsid w:val="00202C3E"/>
    <w:rsid w:val="00210D2D"/>
    <w:rsid w:val="00211F2E"/>
    <w:rsid w:val="00215C4C"/>
    <w:rsid w:val="0022048C"/>
    <w:rsid w:val="00220681"/>
    <w:rsid w:val="0022101F"/>
    <w:rsid w:val="0023767C"/>
    <w:rsid w:val="00240C7B"/>
    <w:rsid w:val="00241489"/>
    <w:rsid w:val="00253587"/>
    <w:rsid w:val="00280702"/>
    <w:rsid w:val="00280A79"/>
    <w:rsid w:val="002A2CD0"/>
    <w:rsid w:val="002C12A2"/>
    <w:rsid w:val="002C3DF5"/>
    <w:rsid w:val="002C6194"/>
    <w:rsid w:val="002E1877"/>
    <w:rsid w:val="002E7459"/>
    <w:rsid w:val="00317ED5"/>
    <w:rsid w:val="00336CCF"/>
    <w:rsid w:val="00340DB9"/>
    <w:rsid w:val="003419C5"/>
    <w:rsid w:val="0034261A"/>
    <w:rsid w:val="00357355"/>
    <w:rsid w:val="00360592"/>
    <w:rsid w:val="00367372"/>
    <w:rsid w:val="00371446"/>
    <w:rsid w:val="00372C52"/>
    <w:rsid w:val="00377BD8"/>
    <w:rsid w:val="00380370"/>
    <w:rsid w:val="00384A23"/>
    <w:rsid w:val="00387347"/>
    <w:rsid w:val="00396A9A"/>
    <w:rsid w:val="003975E5"/>
    <w:rsid w:val="003A359F"/>
    <w:rsid w:val="003C171F"/>
    <w:rsid w:val="003D13FB"/>
    <w:rsid w:val="003E7886"/>
    <w:rsid w:val="003F46AE"/>
    <w:rsid w:val="003F687E"/>
    <w:rsid w:val="003F68BF"/>
    <w:rsid w:val="003F68E9"/>
    <w:rsid w:val="00401A66"/>
    <w:rsid w:val="00401C91"/>
    <w:rsid w:val="00427220"/>
    <w:rsid w:val="004332F9"/>
    <w:rsid w:val="00435394"/>
    <w:rsid w:val="00440981"/>
    <w:rsid w:val="004462AD"/>
    <w:rsid w:val="00447EE4"/>
    <w:rsid w:val="00450A1C"/>
    <w:rsid w:val="004522FE"/>
    <w:rsid w:val="00452455"/>
    <w:rsid w:val="004603C9"/>
    <w:rsid w:val="004804EC"/>
    <w:rsid w:val="00481F06"/>
    <w:rsid w:val="00482B74"/>
    <w:rsid w:val="00483534"/>
    <w:rsid w:val="004B2252"/>
    <w:rsid w:val="004B4DD3"/>
    <w:rsid w:val="004B68FA"/>
    <w:rsid w:val="004C114B"/>
    <w:rsid w:val="004C34F3"/>
    <w:rsid w:val="004C4CB0"/>
    <w:rsid w:val="004E7D75"/>
    <w:rsid w:val="004E7E56"/>
    <w:rsid w:val="00500553"/>
    <w:rsid w:val="005136B7"/>
    <w:rsid w:val="005223D1"/>
    <w:rsid w:val="00534A97"/>
    <w:rsid w:val="0053623E"/>
    <w:rsid w:val="005531A9"/>
    <w:rsid w:val="00560666"/>
    <w:rsid w:val="005609CE"/>
    <w:rsid w:val="00566B7F"/>
    <w:rsid w:val="00570529"/>
    <w:rsid w:val="00570A33"/>
    <w:rsid w:val="005712C3"/>
    <w:rsid w:val="005845C0"/>
    <w:rsid w:val="005944F9"/>
    <w:rsid w:val="005A42C5"/>
    <w:rsid w:val="005B442D"/>
    <w:rsid w:val="005C123F"/>
    <w:rsid w:val="005C45A8"/>
    <w:rsid w:val="005D362E"/>
    <w:rsid w:val="005E725F"/>
    <w:rsid w:val="005F55DB"/>
    <w:rsid w:val="00613BEB"/>
    <w:rsid w:val="00616B7B"/>
    <w:rsid w:val="00636470"/>
    <w:rsid w:val="00640130"/>
    <w:rsid w:val="00646DE4"/>
    <w:rsid w:val="0066136B"/>
    <w:rsid w:val="00674400"/>
    <w:rsid w:val="00681F9F"/>
    <w:rsid w:val="00696485"/>
    <w:rsid w:val="006C32EC"/>
    <w:rsid w:val="006C38AF"/>
    <w:rsid w:val="006D4591"/>
    <w:rsid w:val="006E1088"/>
    <w:rsid w:val="006E7B6D"/>
    <w:rsid w:val="006F373E"/>
    <w:rsid w:val="00701929"/>
    <w:rsid w:val="007019BF"/>
    <w:rsid w:val="007077BB"/>
    <w:rsid w:val="007243B7"/>
    <w:rsid w:val="00731B56"/>
    <w:rsid w:val="007407DD"/>
    <w:rsid w:val="00743C28"/>
    <w:rsid w:val="007471BD"/>
    <w:rsid w:val="00755D34"/>
    <w:rsid w:val="00760C83"/>
    <w:rsid w:val="0076633C"/>
    <w:rsid w:val="0077240C"/>
    <w:rsid w:val="0077502D"/>
    <w:rsid w:val="00780503"/>
    <w:rsid w:val="0078098D"/>
    <w:rsid w:val="0079453D"/>
    <w:rsid w:val="00794D8A"/>
    <w:rsid w:val="00797D84"/>
    <w:rsid w:val="007B3212"/>
    <w:rsid w:val="007C1934"/>
    <w:rsid w:val="007D39C3"/>
    <w:rsid w:val="007D5CD9"/>
    <w:rsid w:val="007E3561"/>
    <w:rsid w:val="00801E3B"/>
    <w:rsid w:val="008160FD"/>
    <w:rsid w:val="00824788"/>
    <w:rsid w:val="00836F70"/>
    <w:rsid w:val="00856D44"/>
    <w:rsid w:val="00872967"/>
    <w:rsid w:val="00880F43"/>
    <w:rsid w:val="008956FE"/>
    <w:rsid w:val="008B6A5C"/>
    <w:rsid w:val="008C467C"/>
    <w:rsid w:val="008F0A65"/>
    <w:rsid w:val="008F217B"/>
    <w:rsid w:val="00900EF9"/>
    <w:rsid w:val="009031BC"/>
    <w:rsid w:val="00915F16"/>
    <w:rsid w:val="009168F8"/>
    <w:rsid w:val="00920740"/>
    <w:rsid w:val="009248A1"/>
    <w:rsid w:val="009306CF"/>
    <w:rsid w:val="00951E6D"/>
    <w:rsid w:val="0096345C"/>
    <w:rsid w:val="0097425D"/>
    <w:rsid w:val="00986BBD"/>
    <w:rsid w:val="009945FC"/>
    <w:rsid w:val="009B2E37"/>
    <w:rsid w:val="009B73EF"/>
    <w:rsid w:val="009C1583"/>
    <w:rsid w:val="009C38F5"/>
    <w:rsid w:val="009D738B"/>
    <w:rsid w:val="009E3B55"/>
    <w:rsid w:val="009E4606"/>
    <w:rsid w:val="00A03354"/>
    <w:rsid w:val="00A12BAE"/>
    <w:rsid w:val="00A62AF0"/>
    <w:rsid w:val="00A655EF"/>
    <w:rsid w:val="00A72DC4"/>
    <w:rsid w:val="00A7631F"/>
    <w:rsid w:val="00A8376E"/>
    <w:rsid w:val="00A8607B"/>
    <w:rsid w:val="00AA4A15"/>
    <w:rsid w:val="00AB408B"/>
    <w:rsid w:val="00AB509D"/>
    <w:rsid w:val="00AC3181"/>
    <w:rsid w:val="00AD203F"/>
    <w:rsid w:val="00AD381F"/>
    <w:rsid w:val="00AE2C18"/>
    <w:rsid w:val="00AF2B1C"/>
    <w:rsid w:val="00AF66EA"/>
    <w:rsid w:val="00B0266C"/>
    <w:rsid w:val="00B10D03"/>
    <w:rsid w:val="00B12B4A"/>
    <w:rsid w:val="00B2000D"/>
    <w:rsid w:val="00B30755"/>
    <w:rsid w:val="00B343C0"/>
    <w:rsid w:val="00B36F6E"/>
    <w:rsid w:val="00B41543"/>
    <w:rsid w:val="00B5066C"/>
    <w:rsid w:val="00B516E6"/>
    <w:rsid w:val="00B54255"/>
    <w:rsid w:val="00B569F9"/>
    <w:rsid w:val="00B56E43"/>
    <w:rsid w:val="00B6751A"/>
    <w:rsid w:val="00B70F8B"/>
    <w:rsid w:val="00B83B4E"/>
    <w:rsid w:val="00B848D9"/>
    <w:rsid w:val="00B931DB"/>
    <w:rsid w:val="00B97BB1"/>
    <w:rsid w:val="00BB0014"/>
    <w:rsid w:val="00BB6663"/>
    <w:rsid w:val="00BD3982"/>
    <w:rsid w:val="00BE28E6"/>
    <w:rsid w:val="00BE76C0"/>
    <w:rsid w:val="00BF263E"/>
    <w:rsid w:val="00BF6EDF"/>
    <w:rsid w:val="00C10C9D"/>
    <w:rsid w:val="00C137A8"/>
    <w:rsid w:val="00C23DE2"/>
    <w:rsid w:val="00C378D1"/>
    <w:rsid w:val="00C50143"/>
    <w:rsid w:val="00C74C36"/>
    <w:rsid w:val="00C76FD6"/>
    <w:rsid w:val="00C818F4"/>
    <w:rsid w:val="00C92FED"/>
    <w:rsid w:val="00CA08EC"/>
    <w:rsid w:val="00CA3604"/>
    <w:rsid w:val="00CB04D8"/>
    <w:rsid w:val="00CB2BD0"/>
    <w:rsid w:val="00CB7F70"/>
    <w:rsid w:val="00CD4951"/>
    <w:rsid w:val="00CE77E3"/>
    <w:rsid w:val="00CF605C"/>
    <w:rsid w:val="00D06FFD"/>
    <w:rsid w:val="00D36BC8"/>
    <w:rsid w:val="00D36F96"/>
    <w:rsid w:val="00D4559E"/>
    <w:rsid w:val="00D479F5"/>
    <w:rsid w:val="00D513CB"/>
    <w:rsid w:val="00D53204"/>
    <w:rsid w:val="00D6455A"/>
    <w:rsid w:val="00D65942"/>
    <w:rsid w:val="00D7282A"/>
    <w:rsid w:val="00D7766F"/>
    <w:rsid w:val="00D902B4"/>
    <w:rsid w:val="00D90C9F"/>
    <w:rsid w:val="00D9290E"/>
    <w:rsid w:val="00D936E2"/>
    <w:rsid w:val="00DB27CC"/>
    <w:rsid w:val="00DD23B0"/>
    <w:rsid w:val="00DE37D3"/>
    <w:rsid w:val="00E063D0"/>
    <w:rsid w:val="00E225A5"/>
    <w:rsid w:val="00E24054"/>
    <w:rsid w:val="00E31C5D"/>
    <w:rsid w:val="00E37279"/>
    <w:rsid w:val="00E54437"/>
    <w:rsid w:val="00E61B97"/>
    <w:rsid w:val="00E72B88"/>
    <w:rsid w:val="00E75D92"/>
    <w:rsid w:val="00E762E8"/>
    <w:rsid w:val="00E9545B"/>
    <w:rsid w:val="00EB3B70"/>
    <w:rsid w:val="00EB64A9"/>
    <w:rsid w:val="00ED141A"/>
    <w:rsid w:val="00EF468F"/>
    <w:rsid w:val="00F026B7"/>
    <w:rsid w:val="00F12145"/>
    <w:rsid w:val="00F267BA"/>
    <w:rsid w:val="00F26F68"/>
    <w:rsid w:val="00F32D34"/>
    <w:rsid w:val="00F3352C"/>
    <w:rsid w:val="00F4008D"/>
    <w:rsid w:val="00F43F51"/>
    <w:rsid w:val="00F46198"/>
    <w:rsid w:val="00F500EB"/>
    <w:rsid w:val="00F804AC"/>
    <w:rsid w:val="00F80AC9"/>
    <w:rsid w:val="00FA1853"/>
    <w:rsid w:val="00FA1DA8"/>
    <w:rsid w:val="00FA455E"/>
    <w:rsid w:val="00FB491B"/>
    <w:rsid w:val="00FB636A"/>
    <w:rsid w:val="00FB76BB"/>
    <w:rsid w:val="00FC7A01"/>
    <w:rsid w:val="00FD086C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D0D4C4"/>
  <w15:docId w15:val="{C6425FC4-1EA6-452B-91CF-B58FC5A9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13E7"/>
    <w:pPr>
      <w:keepNext/>
      <w:numPr>
        <w:numId w:val="1"/>
      </w:numPr>
      <w:spacing w:before="240" w:after="6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13E7"/>
    <w:pPr>
      <w:keepNext/>
      <w:numPr>
        <w:ilvl w:val="1"/>
        <w:numId w:val="1"/>
      </w:numPr>
      <w:spacing w:before="240" w:after="60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1B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2C52"/>
    <w:pPr>
      <w:ind w:left="720"/>
      <w:contextualSpacing/>
    </w:pPr>
  </w:style>
  <w:style w:type="paragraph" w:customStyle="1" w:styleId="p3">
    <w:name w:val="p3"/>
    <w:basedOn w:val="Normal"/>
    <w:rsid w:val="0077502D"/>
    <w:pPr>
      <w:widowControl w:val="0"/>
      <w:tabs>
        <w:tab w:val="left" w:pos="204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613E7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613E7"/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0981"/>
    <w:rPr>
      <w:rFonts w:ascii="Calibri" w:hAnsi="Calibri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1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605C"/>
  </w:style>
  <w:style w:type="paragraph" w:styleId="Header">
    <w:name w:val="header"/>
    <w:basedOn w:val="Normal"/>
    <w:link w:val="HeaderChar"/>
    <w:uiPriority w:val="99"/>
    <w:unhideWhenUsed/>
    <w:rsid w:val="00DD2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3B0"/>
  </w:style>
  <w:style w:type="paragraph" w:styleId="Footer">
    <w:name w:val="footer"/>
    <w:basedOn w:val="Normal"/>
    <w:link w:val="FooterChar"/>
    <w:uiPriority w:val="99"/>
    <w:unhideWhenUsed/>
    <w:rsid w:val="00DD2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3B0"/>
  </w:style>
  <w:style w:type="paragraph" w:customStyle="1" w:styleId="CM1">
    <w:name w:val="CM1"/>
    <w:basedOn w:val="Normal"/>
    <w:next w:val="Normal"/>
    <w:uiPriority w:val="99"/>
    <w:rsid w:val="00856D44"/>
    <w:pPr>
      <w:widowControl w:val="0"/>
      <w:autoSpaceDE w:val="0"/>
      <w:autoSpaceDN w:val="0"/>
      <w:adjustRightInd w:val="0"/>
      <w:spacing w:line="268" w:lineRule="atLeast"/>
    </w:pPr>
    <w:rPr>
      <w:rFonts w:ascii="Calibri" w:eastAsiaTheme="minorEastAsia" w:hAnsi="Calibri" w:cs="Times New Roman"/>
      <w:sz w:val="24"/>
      <w:szCs w:val="24"/>
    </w:rPr>
  </w:style>
  <w:style w:type="paragraph" w:customStyle="1" w:styleId="Default">
    <w:name w:val="Default"/>
    <w:rsid w:val="00856D4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856D44"/>
    <w:rPr>
      <w:color w:val="auto"/>
    </w:rPr>
  </w:style>
  <w:style w:type="paragraph" w:styleId="BodyText">
    <w:name w:val="Body Text"/>
    <w:basedOn w:val="Normal"/>
    <w:link w:val="BodyTextChar"/>
    <w:uiPriority w:val="1"/>
    <w:qFormat/>
    <w:rsid w:val="00920740"/>
    <w:pPr>
      <w:widowControl w:val="0"/>
      <w:ind w:left="1552" w:hanging="72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920740"/>
    <w:rPr>
      <w:rFonts w:ascii="Calibri" w:eastAsia="Calibri" w:hAnsi="Calibri"/>
    </w:rPr>
  </w:style>
  <w:style w:type="paragraph" w:customStyle="1" w:styleId="paragraph">
    <w:name w:val="paragraph"/>
    <w:basedOn w:val="Normal"/>
    <w:rsid w:val="005C45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C45A8"/>
  </w:style>
  <w:style w:type="character" w:customStyle="1" w:styleId="eop">
    <w:name w:val="eop"/>
    <w:basedOn w:val="DefaultParagraphFont"/>
    <w:rsid w:val="005C45A8"/>
  </w:style>
  <w:style w:type="paragraph" w:customStyle="1" w:styleId="CM3">
    <w:name w:val="CM3"/>
    <w:basedOn w:val="Normal"/>
    <w:next w:val="Normal"/>
    <w:uiPriority w:val="99"/>
    <w:rsid w:val="000A6DA3"/>
    <w:pPr>
      <w:widowControl w:val="0"/>
      <w:autoSpaceDE w:val="0"/>
      <w:autoSpaceDN w:val="0"/>
      <w:adjustRightInd w:val="0"/>
    </w:pPr>
    <w:rPr>
      <w:rFonts w:ascii="Calibri" w:eastAsiaTheme="minorEastAsia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D31431F654F4E8C2EF0B5B1CAD257" ma:contentTypeVersion="6" ma:contentTypeDescription="Create a new document." ma:contentTypeScope="" ma:versionID="aca24fa294b85e1a50dca73c3d7591ea">
  <xsd:schema xmlns:xsd="http://www.w3.org/2001/XMLSchema" xmlns:xs="http://www.w3.org/2001/XMLSchema" xmlns:p="http://schemas.microsoft.com/office/2006/metadata/properties" xmlns:ns2="3629a3ff-c78c-45b2-956f-ee5c161cafba" xmlns:ns3="3717ac80-c029-4140-beee-375e0a72e191" targetNamespace="http://schemas.microsoft.com/office/2006/metadata/properties" ma:root="true" ma:fieldsID="b992ec2cdaf4ff895a6b3a44a34dd2ed" ns2:_="" ns3:_="">
    <xsd:import namespace="3629a3ff-c78c-45b2-956f-ee5c161cafba"/>
    <xsd:import namespace="3717ac80-c029-4140-beee-375e0a72e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9a3ff-c78c-45b2-956f-ee5c161ca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7ac80-c029-4140-beee-375e0a72e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21C50E-97E6-4A3A-9BC2-D75CCA8324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A7B9EB-95C1-4DDD-B579-EE602F43F0E0}"/>
</file>

<file path=customXml/itemProps3.xml><?xml version="1.0" encoding="utf-8"?>
<ds:datastoreItem xmlns:ds="http://schemas.openxmlformats.org/officeDocument/2006/customXml" ds:itemID="{CFEF80F2-0BB1-454F-A0D8-76810B69A4D3}"/>
</file>

<file path=customXml/itemProps4.xml><?xml version="1.0" encoding="utf-8"?>
<ds:datastoreItem xmlns:ds="http://schemas.openxmlformats.org/officeDocument/2006/customXml" ds:itemID="{5547A232-32A6-482A-94E3-7E120DD9D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 College of Veterinary Medicine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catsadm</dc:creator>
  <cp:keywords/>
  <dc:description/>
  <cp:lastModifiedBy>Dakota Nelson</cp:lastModifiedBy>
  <cp:revision>4</cp:revision>
  <cp:lastPrinted>2013-02-20T15:10:00Z</cp:lastPrinted>
  <dcterms:created xsi:type="dcterms:W3CDTF">2022-07-01T13:31:00Z</dcterms:created>
  <dcterms:modified xsi:type="dcterms:W3CDTF">2023-09-22T16:30:00Z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0x010100EF0D31431F654F4E8C2EF0B5B1CAD257</vt:lpwstr>
  </property>
</Properties>
</file>