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010" w:tblpY="918"/>
        <w:tblW w:w="9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8"/>
        <w:gridCol w:w="3843"/>
      </w:tblGrid>
      <w:tr w:rsidR="00B569F9" w14:paraId="581A1C4D" w14:textId="77777777" w:rsidTr="00B569F9">
        <w:trPr>
          <w:trHeight w:val="1924"/>
        </w:trPr>
        <w:tc>
          <w:tcPr>
            <w:tcW w:w="6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35F306" w14:textId="73320C21" w:rsidR="00EB3B70" w:rsidRDefault="009031BC" w:rsidP="00EB3B70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208481F" wp14:editId="17B29A3B">
                  <wp:extent cx="2285461" cy="1466215"/>
                  <wp:effectExtent l="0" t="0" r="63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638" cy="1540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3B70">
              <w:rPr>
                <w:b/>
              </w:rPr>
              <w:t xml:space="preserve">    </w:t>
            </w:r>
            <w:r w:rsidR="00EB3B7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DC6C90A" w14:textId="77777777" w:rsidR="009031BC" w:rsidRDefault="009031BC" w:rsidP="00EB3B70">
            <w:pPr>
              <w:jc w:val="right"/>
              <w:rPr>
                <w:rFonts w:ascii="Verdana" w:hAnsi="Verdana"/>
              </w:rPr>
            </w:pPr>
          </w:p>
          <w:p w14:paraId="3B4636A8" w14:textId="77777777" w:rsidR="009031BC" w:rsidRDefault="009031BC" w:rsidP="00EB3B70">
            <w:pPr>
              <w:jc w:val="right"/>
              <w:rPr>
                <w:rFonts w:ascii="Verdana" w:hAnsi="Verdana"/>
              </w:rPr>
            </w:pPr>
          </w:p>
          <w:p w14:paraId="441AD0A1" w14:textId="77777777" w:rsidR="009031BC" w:rsidRDefault="009031BC" w:rsidP="00EB3B70">
            <w:pPr>
              <w:jc w:val="right"/>
              <w:rPr>
                <w:rFonts w:ascii="Verdana" w:hAnsi="Verdana"/>
              </w:rPr>
            </w:pPr>
          </w:p>
          <w:p w14:paraId="668149DF" w14:textId="77777777" w:rsidR="009031BC" w:rsidRDefault="009031BC" w:rsidP="00EB3B70">
            <w:pPr>
              <w:jc w:val="right"/>
              <w:rPr>
                <w:rFonts w:ascii="Verdana" w:hAnsi="Verdana"/>
              </w:rPr>
            </w:pPr>
          </w:p>
          <w:p w14:paraId="15898759" w14:textId="08FBD59E" w:rsidR="00EB3B70" w:rsidRPr="009031BC" w:rsidRDefault="00EB3B70" w:rsidP="009031BC">
            <w:pPr>
              <w:jc w:val="right"/>
              <w:rPr>
                <w:rFonts w:ascii="Verdana" w:hAnsi="Verdana"/>
              </w:rPr>
            </w:pPr>
            <w:r w:rsidRPr="00C23DE2">
              <w:rPr>
                <w:rFonts w:ascii="Verdana" w:hAnsi="Verdana"/>
              </w:rPr>
              <w:t>OFFICIAL PROTOCOL</w:t>
            </w:r>
          </w:p>
        </w:tc>
      </w:tr>
    </w:tbl>
    <w:p w14:paraId="0910C5DF" w14:textId="507E70BA" w:rsidR="00573EC1" w:rsidRDefault="00573EC1" w:rsidP="00AD4C7D">
      <w:pPr>
        <w:rPr>
          <w:b/>
        </w:rPr>
      </w:pPr>
    </w:p>
    <w:p w14:paraId="2B88C2FB" w14:textId="77777777" w:rsidR="00584534" w:rsidRPr="005609CE" w:rsidRDefault="00584534" w:rsidP="00584534">
      <w:pPr>
        <w:rPr>
          <w:rFonts w:cstheme="minorHAnsi"/>
          <w:b/>
        </w:rPr>
      </w:pPr>
    </w:p>
    <w:p w14:paraId="38ACDE71" w14:textId="77777777" w:rsidR="00584534" w:rsidRDefault="00584534" w:rsidP="00584534">
      <w:pPr>
        <w:rPr>
          <w:rFonts w:cstheme="minorHAnsi"/>
          <w:b/>
        </w:rPr>
      </w:pPr>
      <w:r w:rsidRPr="009441FD">
        <w:rPr>
          <w:rFonts w:cstheme="minorHAnsi"/>
          <w:b/>
        </w:rPr>
        <w:t>KSU DAIRY BIOSECURITY (SALMONELLA)</w:t>
      </w:r>
    </w:p>
    <w:p w14:paraId="5ADE64EC" w14:textId="77777777" w:rsidR="00584534" w:rsidRDefault="00584534" w:rsidP="00584534">
      <w:pPr>
        <w:rPr>
          <w:lang w:val="en-CA"/>
        </w:rPr>
      </w:pPr>
    </w:p>
    <w:p w14:paraId="20D2A3B4" w14:textId="77777777" w:rsidR="00584534" w:rsidRPr="00700EF8" w:rsidRDefault="00584534" w:rsidP="00584534">
      <w:r w:rsidRPr="00700EF8">
        <w:rPr>
          <w:lang w:val="en-CA"/>
        </w:rPr>
        <w:fldChar w:fldCharType="begin"/>
      </w:r>
      <w:r w:rsidRPr="00700EF8">
        <w:rPr>
          <w:lang w:val="en-CA"/>
        </w:rPr>
        <w:instrText xml:space="preserve"> SEQ CHAPTER \h \r 1</w:instrText>
      </w:r>
      <w:r w:rsidRPr="00700EF8">
        <w:rPr>
          <w:lang w:val="en-CA"/>
        </w:rPr>
        <w:fldChar w:fldCharType="end"/>
      </w:r>
      <w:r w:rsidRPr="00700EF8">
        <w:t xml:space="preserve">When the KSU Dairy has Salmonella or Salmonella suspect cattle either at the dairy or in the </w:t>
      </w:r>
      <w:r>
        <w:t>VHC</w:t>
      </w:r>
      <w:r w:rsidRPr="00700EF8">
        <w:t>, the following protocol applies:</w:t>
      </w:r>
    </w:p>
    <w:p w14:paraId="4BDEEE6E" w14:textId="77777777" w:rsidR="00584534" w:rsidRPr="00700EF8" w:rsidRDefault="00584534" w:rsidP="00584534"/>
    <w:p w14:paraId="426DDB16" w14:textId="77777777" w:rsidR="00584534" w:rsidRDefault="00584534" w:rsidP="00584534">
      <w:pPr>
        <w:pStyle w:val="ListParagraph"/>
        <w:numPr>
          <w:ilvl w:val="0"/>
          <w:numId w:val="26"/>
        </w:numPr>
        <w:rPr>
          <w:u w:val="single"/>
        </w:rPr>
      </w:pPr>
      <w:r w:rsidRPr="00EC6BF7">
        <w:rPr>
          <w:u w:val="single"/>
        </w:rPr>
        <w:t>Equine Section</w:t>
      </w:r>
    </w:p>
    <w:p w14:paraId="0B7AAEC4" w14:textId="77777777" w:rsidR="00584534" w:rsidRPr="00EC6BF7" w:rsidRDefault="00584534" w:rsidP="00584534">
      <w:pPr>
        <w:pStyle w:val="ListParagraph"/>
        <w:rPr>
          <w:u w:val="single"/>
        </w:rPr>
      </w:pPr>
    </w:p>
    <w:p w14:paraId="7C8F4B86" w14:textId="77777777" w:rsidR="00584534" w:rsidRPr="00700EF8" w:rsidRDefault="00584534" w:rsidP="00584534">
      <w:pPr>
        <w:tabs>
          <w:tab w:val="left" w:pos="720"/>
        </w:tabs>
        <w:ind w:left="1440" w:hanging="1440"/>
      </w:pPr>
      <w:r w:rsidRPr="00700EF8">
        <w:tab/>
        <w:t>A.</w:t>
      </w:r>
      <w:r w:rsidRPr="00700EF8">
        <w:tab/>
        <w:t xml:space="preserve">Equine faculty, house officers, veterinary </w:t>
      </w:r>
      <w:r>
        <w:t>nurses</w:t>
      </w:r>
      <w:r w:rsidRPr="00700EF8">
        <w:t xml:space="preserve"> and senior students will not access the </w:t>
      </w:r>
      <w:r>
        <w:t>Large Animal (LA)</w:t>
      </w:r>
      <w:r w:rsidRPr="00700EF8">
        <w:t xml:space="preserve"> barn. Please access LA Isolation via 1-70 or outside entrances.</w:t>
      </w:r>
    </w:p>
    <w:p w14:paraId="205147F8" w14:textId="77777777" w:rsidR="00584534" w:rsidRPr="00700EF8" w:rsidRDefault="00584534" w:rsidP="00584534"/>
    <w:p w14:paraId="6942CB56" w14:textId="77777777" w:rsidR="00584534" w:rsidRPr="00EC6BF7" w:rsidRDefault="00584534" w:rsidP="00584534">
      <w:pPr>
        <w:pStyle w:val="ListParagraph"/>
        <w:numPr>
          <w:ilvl w:val="0"/>
          <w:numId w:val="26"/>
        </w:numPr>
        <w:rPr>
          <w:u w:val="single"/>
        </w:rPr>
      </w:pPr>
      <w:r w:rsidRPr="00EC6BF7">
        <w:rPr>
          <w:u w:val="single"/>
        </w:rPr>
        <w:t>Agricultural Practices Section</w:t>
      </w:r>
    </w:p>
    <w:p w14:paraId="427F7EB4" w14:textId="77777777" w:rsidR="00584534" w:rsidRPr="00700EF8" w:rsidRDefault="00584534" w:rsidP="00584534">
      <w:pPr>
        <w:pStyle w:val="ListParagraph"/>
      </w:pPr>
    </w:p>
    <w:p w14:paraId="302C9EC7" w14:textId="77777777" w:rsidR="00584534" w:rsidRPr="00700EF8" w:rsidRDefault="00584534" w:rsidP="00584534">
      <w:pPr>
        <w:tabs>
          <w:tab w:val="left" w:pos="720"/>
        </w:tabs>
        <w:ind w:left="1440" w:hanging="1320"/>
      </w:pPr>
      <w:r w:rsidRPr="00700EF8">
        <w:tab/>
        <w:t>A.</w:t>
      </w:r>
      <w:r w:rsidRPr="00700EF8">
        <w:tab/>
      </w:r>
      <w:r>
        <w:t>Livestock Services</w:t>
      </w:r>
      <w:r w:rsidRPr="00700EF8">
        <w:t xml:space="preserve"> faculty, house officers, veterinary technicians and senior</w:t>
      </w:r>
      <w:r>
        <w:t xml:space="preserve"> </w:t>
      </w:r>
      <w:r w:rsidRPr="00700EF8">
        <w:t>students will not access the Equine barn.</w:t>
      </w:r>
    </w:p>
    <w:p w14:paraId="3AD3F489" w14:textId="77777777" w:rsidR="00584534" w:rsidRPr="00700EF8" w:rsidRDefault="00584534" w:rsidP="00584534"/>
    <w:p w14:paraId="7059071B" w14:textId="77777777" w:rsidR="00584534" w:rsidRPr="00700EF8" w:rsidRDefault="00584534" w:rsidP="00584534">
      <w:pPr>
        <w:tabs>
          <w:tab w:val="left" w:pos="720"/>
        </w:tabs>
        <w:ind w:left="720" w:hanging="600"/>
      </w:pPr>
      <w:r w:rsidRPr="00700EF8">
        <w:tab/>
        <w:t>B.</w:t>
      </w:r>
      <w:r w:rsidRPr="00700EF8">
        <w:tab/>
      </w:r>
      <w:r>
        <w:t>Livestock Services</w:t>
      </w:r>
      <w:r w:rsidRPr="00700EF8">
        <w:t xml:space="preserve"> faculty, house officers, veterinary technicians and senior </w:t>
      </w:r>
      <w:r w:rsidRPr="00700EF8">
        <w:tab/>
      </w:r>
      <w:r w:rsidRPr="00700EF8">
        <w:tab/>
      </w:r>
      <w:r w:rsidRPr="00700EF8">
        <w:tab/>
        <w:t xml:space="preserve">students must adhere to established decontamination procedures when accessing </w:t>
      </w:r>
      <w:r w:rsidRPr="00700EF8">
        <w:tab/>
      </w:r>
      <w:r w:rsidRPr="00700EF8">
        <w:tab/>
        <w:t xml:space="preserve">the equine hospital.  Clinicians and students should not access the equine hospital </w:t>
      </w:r>
      <w:r w:rsidRPr="00700EF8">
        <w:tab/>
      </w:r>
      <w:r w:rsidRPr="00700EF8">
        <w:tab/>
        <w:t xml:space="preserve">on the day they have been to the KSU Dairy or have treated a patient from the </w:t>
      </w:r>
      <w:r w:rsidRPr="00700EF8">
        <w:tab/>
      </w:r>
      <w:r w:rsidRPr="00700EF8">
        <w:tab/>
      </w:r>
      <w:r w:rsidRPr="00700EF8">
        <w:tab/>
        <w:t>KSU Dairy.</w:t>
      </w:r>
    </w:p>
    <w:p w14:paraId="227280C2" w14:textId="77777777" w:rsidR="00584534" w:rsidRPr="00700EF8" w:rsidRDefault="00584534" w:rsidP="00584534"/>
    <w:p w14:paraId="1DC26653" w14:textId="77777777" w:rsidR="00584534" w:rsidRPr="00700EF8" w:rsidRDefault="00584534" w:rsidP="00584534">
      <w:pPr>
        <w:tabs>
          <w:tab w:val="left" w:pos="720"/>
        </w:tabs>
        <w:ind w:left="840" w:hanging="720"/>
      </w:pPr>
      <w:r w:rsidRPr="00700EF8">
        <w:tab/>
        <w:t>C.</w:t>
      </w:r>
      <w:r w:rsidRPr="00700EF8">
        <w:tab/>
      </w:r>
      <w:r>
        <w:t>Livestock Services</w:t>
      </w:r>
      <w:r w:rsidRPr="00700EF8">
        <w:t xml:space="preserve"> faculty, house officers, veterinary technicians and senior </w:t>
      </w:r>
      <w:r w:rsidRPr="00700EF8">
        <w:tab/>
        <w:t xml:space="preserve">students who have been to the KSU Dairy or have treated a cow from the KSU Dairy will </w:t>
      </w:r>
      <w:r w:rsidRPr="00700EF8">
        <w:tab/>
        <w:t xml:space="preserve">not access common </w:t>
      </w:r>
      <w:proofErr w:type="gramStart"/>
      <w:r w:rsidRPr="00700EF8">
        <w:t>areas;  i.e.</w:t>
      </w:r>
      <w:proofErr w:type="gramEnd"/>
      <w:r w:rsidRPr="00700EF8">
        <w:t xml:space="preserve"> the equine computer room, the equine telephone room, </w:t>
      </w:r>
      <w:r w:rsidRPr="00700EF8">
        <w:tab/>
        <w:t xml:space="preserve">LA desk, LA waiting room, copy machine room and the equine client consultation room </w:t>
      </w:r>
      <w:r w:rsidRPr="00700EF8">
        <w:tab/>
        <w:t>until after they have followed decontamination procedures.  See paragraph D. below.</w:t>
      </w:r>
    </w:p>
    <w:p w14:paraId="45DC3B72" w14:textId="77777777" w:rsidR="00584534" w:rsidRPr="00700EF8" w:rsidRDefault="00584534" w:rsidP="00584534"/>
    <w:p w14:paraId="2CE14E38" w14:textId="77777777" w:rsidR="00584534" w:rsidRPr="00700EF8" w:rsidRDefault="00584534" w:rsidP="00584534">
      <w:pPr>
        <w:tabs>
          <w:tab w:val="left" w:pos="720"/>
        </w:tabs>
        <w:ind w:left="1440" w:hanging="1320"/>
      </w:pPr>
      <w:r w:rsidRPr="00700EF8">
        <w:tab/>
        <w:t>D.</w:t>
      </w:r>
      <w:r w:rsidRPr="00700EF8">
        <w:tab/>
        <w:t xml:space="preserve">Persons who go to the KSU Dairy must wear rubber boots.  Organic debris must </w:t>
      </w:r>
      <w:r w:rsidRPr="00700EF8">
        <w:tab/>
        <w:t xml:space="preserve">be cleaned from boots prior to leaving the KSU Dairy.  Upon returning to the </w:t>
      </w:r>
      <w:r>
        <w:t>VHC</w:t>
      </w:r>
      <w:r w:rsidRPr="00700EF8">
        <w:t xml:space="preserve"> or from treating an animal in the </w:t>
      </w:r>
      <w:proofErr w:type="gramStart"/>
      <w:r>
        <w:t>VHC</w:t>
      </w:r>
      <w:r w:rsidRPr="00700EF8">
        <w:t xml:space="preserve"> ,</w:t>
      </w:r>
      <w:proofErr w:type="gramEnd"/>
      <w:r w:rsidRPr="00700EF8">
        <w:t xml:space="preserve"> rubber boots should be cleaned, completely covered</w:t>
      </w:r>
      <w:r>
        <w:t xml:space="preserve"> </w:t>
      </w:r>
      <w:r w:rsidRPr="00700EF8">
        <w:t>with disinfectant and allowed to air dry (do not rinse disinfectant).  Foot baths</w:t>
      </w:r>
      <w:r>
        <w:t xml:space="preserve"> </w:t>
      </w:r>
      <w:r w:rsidRPr="00700EF8">
        <w:t>must be prepared fresh after every visit to the KSU Dairy or after treatment of a dairy</w:t>
      </w:r>
      <w:r>
        <w:t xml:space="preserve"> </w:t>
      </w:r>
      <w:r w:rsidRPr="00700EF8">
        <w:t xml:space="preserve">suspect animal in the </w:t>
      </w:r>
      <w:r>
        <w:t>VHC</w:t>
      </w:r>
      <w:r w:rsidRPr="00700EF8">
        <w:t>.</w:t>
      </w:r>
    </w:p>
    <w:p w14:paraId="5A8290F6" w14:textId="77777777" w:rsidR="00584534" w:rsidRPr="00700EF8" w:rsidRDefault="00584534" w:rsidP="00584534"/>
    <w:p w14:paraId="5E00064E" w14:textId="77777777" w:rsidR="00584534" w:rsidRPr="00700EF8" w:rsidRDefault="00584534" w:rsidP="00584534">
      <w:pPr>
        <w:tabs>
          <w:tab w:val="left" w:pos="720"/>
        </w:tabs>
      </w:pPr>
      <w:r w:rsidRPr="00700EF8">
        <w:tab/>
        <w:t>E.</w:t>
      </w:r>
      <w:r w:rsidRPr="00700EF8">
        <w:tab/>
      </w:r>
      <w:r>
        <w:t>Livestock Services</w:t>
      </w:r>
      <w:r w:rsidRPr="00700EF8">
        <w:t xml:space="preserve"> calls to the Dairy will be limited to afternoon visits and </w:t>
      </w:r>
      <w:r w:rsidRPr="00700EF8">
        <w:tab/>
      </w:r>
      <w:r w:rsidRPr="00700EF8">
        <w:tab/>
      </w:r>
      <w:r w:rsidRPr="00700EF8">
        <w:tab/>
      </w:r>
      <w:r w:rsidRPr="00700EF8">
        <w:tab/>
      </w:r>
      <w:r>
        <w:t>Livestock Services</w:t>
      </w:r>
      <w:r w:rsidRPr="00700EF8">
        <w:t xml:space="preserve"> faculty, house officers, veterinary technicians and senior </w:t>
      </w:r>
      <w:r w:rsidRPr="00700EF8">
        <w:tab/>
      </w:r>
      <w:r w:rsidRPr="00700EF8">
        <w:tab/>
      </w:r>
      <w:r w:rsidRPr="00700EF8">
        <w:tab/>
      </w:r>
      <w:r w:rsidRPr="00700EF8">
        <w:tab/>
        <w:t xml:space="preserve">students should return to the </w:t>
      </w:r>
      <w:r>
        <w:t>VHC</w:t>
      </w:r>
      <w:r w:rsidRPr="00700EF8">
        <w:t xml:space="preserve"> by 4:00 pm so the vehicle(s) and garage can </w:t>
      </w:r>
      <w:r w:rsidRPr="00700EF8">
        <w:tab/>
      </w:r>
      <w:r w:rsidRPr="00700EF8">
        <w:tab/>
      </w:r>
      <w:r w:rsidRPr="00700EF8">
        <w:tab/>
      </w:r>
      <w:r w:rsidRPr="00700EF8">
        <w:tab/>
        <w:t xml:space="preserve">be disinfected.  Emergency calls are exceptions to this </w:t>
      </w:r>
      <w:proofErr w:type="gramStart"/>
      <w:r w:rsidRPr="00700EF8">
        <w:t>protocol</w:t>
      </w:r>
      <w:proofErr w:type="gramEnd"/>
    </w:p>
    <w:p w14:paraId="41FECF7A" w14:textId="77777777" w:rsidR="00584534" w:rsidRPr="00700EF8" w:rsidRDefault="00584534" w:rsidP="00584534"/>
    <w:p w14:paraId="676A5FCC" w14:textId="77777777" w:rsidR="00584534" w:rsidRDefault="00584534" w:rsidP="00584534">
      <w:pPr>
        <w:tabs>
          <w:tab w:val="left" w:pos="720"/>
        </w:tabs>
      </w:pPr>
      <w:r w:rsidRPr="00700EF8">
        <w:lastRenderedPageBreak/>
        <w:tab/>
        <w:t>F.</w:t>
      </w:r>
      <w:r w:rsidRPr="00700EF8">
        <w:tab/>
        <w:t xml:space="preserve">It is preferred that suspect cows remain at the KSU Dairy.  If they are admitted to </w:t>
      </w:r>
      <w:r w:rsidRPr="00700EF8">
        <w:tab/>
      </w:r>
      <w:r w:rsidRPr="00700EF8">
        <w:tab/>
      </w:r>
      <w:r w:rsidRPr="00700EF8">
        <w:tab/>
        <w:t xml:space="preserve">the </w:t>
      </w:r>
      <w:r>
        <w:t>VHC</w:t>
      </w:r>
      <w:r w:rsidRPr="00700EF8">
        <w:t xml:space="preserve">, they will be placed in LA Isolation.  Non-suspect KSU Dairy cows </w:t>
      </w:r>
      <w:r w:rsidRPr="00700EF8">
        <w:tab/>
      </w:r>
      <w:r w:rsidRPr="00700EF8">
        <w:tab/>
      </w:r>
      <w:r w:rsidRPr="00700EF8">
        <w:tab/>
      </w:r>
      <w:r w:rsidRPr="00700EF8">
        <w:tab/>
        <w:t xml:space="preserve">will be hospitalized on Tier </w:t>
      </w:r>
      <w:r>
        <w:t>3</w:t>
      </w:r>
      <w:r w:rsidRPr="00700EF8">
        <w:t>.</w:t>
      </w:r>
    </w:p>
    <w:p w14:paraId="52043A20" w14:textId="77777777" w:rsidR="00EC2A4C" w:rsidRPr="00BD1701" w:rsidRDefault="00EC2A4C" w:rsidP="00AD4C7D"/>
    <w:sectPr w:rsidR="00EC2A4C" w:rsidRPr="00BD1701" w:rsidSect="00AD203F">
      <w:foot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C501" w14:textId="77777777" w:rsidR="00640130" w:rsidRDefault="00640130" w:rsidP="00DD23B0">
      <w:r>
        <w:separator/>
      </w:r>
    </w:p>
  </w:endnote>
  <w:endnote w:type="continuationSeparator" w:id="0">
    <w:p w14:paraId="2B96DEC6" w14:textId="77777777" w:rsidR="00640130" w:rsidRDefault="00640130" w:rsidP="00DD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1FD1" w14:textId="57BB6E1A" w:rsidR="00584534" w:rsidRDefault="00584534" w:rsidP="00584534">
    <w:pPr>
      <w:pStyle w:val="Footer"/>
      <w:rPr>
        <w:i/>
      </w:rPr>
    </w:pPr>
    <w:r w:rsidRPr="000F7EBB">
      <w:rPr>
        <w:i/>
      </w:rPr>
      <w:t xml:space="preserve">Updated </w:t>
    </w:r>
    <w:r w:rsidR="00571B9A">
      <w:rPr>
        <w:i/>
      </w:rPr>
      <w:t>9/21/2023</w:t>
    </w:r>
    <w:r>
      <w:rPr>
        <w:i/>
      </w:rPr>
      <w:tab/>
      <w:t xml:space="preserve">                                               </w:t>
    </w:r>
    <w:r w:rsidRPr="000F7EBB">
      <w:rPr>
        <w:i/>
      </w:rPr>
      <w:t>Approved by</w:t>
    </w:r>
    <w:r>
      <w:rPr>
        <w:i/>
      </w:rPr>
      <w:t xml:space="preserve"> Christine Duvendack, Hospital Administrator</w:t>
    </w:r>
  </w:p>
  <w:p w14:paraId="33B4F373" w14:textId="62E7422F" w:rsidR="00EC2A4C" w:rsidRPr="00584534" w:rsidRDefault="00584534" w:rsidP="00584534">
    <w:pPr>
      <w:pStyle w:val="Footer"/>
      <w:jc w:val="right"/>
      <w:rPr>
        <w:i/>
      </w:rPr>
    </w:pPr>
    <w:r>
      <w:rPr>
        <w:i/>
      </w:rPr>
      <w:t>Ashley VanMeter, Large Animal Nursing Supervisor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F6EF" w14:textId="77777777" w:rsidR="00640130" w:rsidRDefault="00640130" w:rsidP="00DD23B0">
      <w:r>
        <w:separator/>
      </w:r>
    </w:p>
  </w:footnote>
  <w:footnote w:type="continuationSeparator" w:id="0">
    <w:p w14:paraId="4603FA71" w14:textId="77777777" w:rsidR="00640130" w:rsidRDefault="00640130" w:rsidP="00DD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7B5D"/>
    <w:multiLevelType w:val="hybridMultilevel"/>
    <w:tmpl w:val="903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334E"/>
    <w:multiLevelType w:val="hybridMultilevel"/>
    <w:tmpl w:val="C62E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24E3"/>
    <w:multiLevelType w:val="hybridMultilevel"/>
    <w:tmpl w:val="FA4CE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2B7C"/>
    <w:multiLevelType w:val="hybridMultilevel"/>
    <w:tmpl w:val="626A08CC"/>
    <w:lvl w:ilvl="0" w:tplc="88CC9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4C61"/>
    <w:multiLevelType w:val="multilevel"/>
    <w:tmpl w:val="F56C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60885"/>
    <w:multiLevelType w:val="hybridMultilevel"/>
    <w:tmpl w:val="688E9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E6D4B"/>
    <w:multiLevelType w:val="multilevel"/>
    <w:tmpl w:val="7B583BD4"/>
    <w:lvl w:ilvl="0">
      <w:start w:val="1"/>
      <w:numFmt w:val="decimal"/>
      <w:pStyle w:val="Heading1"/>
      <w:lvlText w:val="Section 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7A37E81"/>
    <w:multiLevelType w:val="hybridMultilevel"/>
    <w:tmpl w:val="FEF0FFC0"/>
    <w:lvl w:ilvl="0" w:tplc="7FE2A6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C4240"/>
    <w:multiLevelType w:val="hybridMultilevel"/>
    <w:tmpl w:val="A314B5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3553CF"/>
    <w:multiLevelType w:val="hybridMultilevel"/>
    <w:tmpl w:val="ACE2E1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0025D"/>
    <w:multiLevelType w:val="hybridMultilevel"/>
    <w:tmpl w:val="C58409EA"/>
    <w:lvl w:ilvl="0" w:tplc="A6F455AE">
      <w:start w:val="1"/>
      <w:numFmt w:val="decimal"/>
      <w:lvlText w:val="%1."/>
      <w:lvlJc w:val="left"/>
      <w:pPr>
        <w:ind w:left="720" w:hanging="360"/>
      </w:pPr>
    </w:lvl>
    <w:lvl w:ilvl="1" w:tplc="5ACEFAA0">
      <w:start w:val="1"/>
      <w:numFmt w:val="lowerLetter"/>
      <w:lvlText w:val="%2."/>
      <w:lvlJc w:val="left"/>
      <w:pPr>
        <w:ind w:left="1440" w:hanging="360"/>
      </w:pPr>
    </w:lvl>
    <w:lvl w:ilvl="2" w:tplc="97984700">
      <w:start w:val="1"/>
      <w:numFmt w:val="lowerRoman"/>
      <w:lvlText w:val="%3."/>
      <w:lvlJc w:val="right"/>
      <w:pPr>
        <w:ind w:left="2160" w:hanging="180"/>
      </w:pPr>
    </w:lvl>
    <w:lvl w:ilvl="3" w:tplc="19902374">
      <w:start w:val="1"/>
      <w:numFmt w:val="decimal"/>
      <w:lvlText w:val="%4."/>
      <w:lvlJc w:val="left"/>
      <w:pPr>
        <w:ind w:left="2880" w:hanging="360"/>
      </w:pPr>
    </w:lvl>
    <w:lvl w:ilvl="4" w:tplc="7E7E0C6C">
      <w:start w:val="1"/>
      <w:numFmt w:val="lowerLetter"/>
      <w:lvlText w:val="%5."/>
      <w:lvlJc w:val="left"/>
      <w:pPr>
        <w:ind w:left="3600" w:hanging="360"/>
      </w:pPr>
    </w:lvl>
    <w:lvl w:ilvl="5" w:tplc="CA9EB2BC">
      <w:start w:val="1"/>
      <w:numFmt w:val="lowerRoman"/>
      <w:lvlText w:val="%6."/>
      <w:lvlJc w:val="right"/>
      <w:pPr>
        <w:ind w:left="4320" w:hanging="180"/>
      </w:pPr>
    </w:lvl>
    <w:lvl w:ilvl="6" w:tplc="49A0E4B4">
      <w:start w:val="1"/>
      <w:numFmt w:val="decimal"/>
      <w:lvlText w:val="%7."/>
      <w:lvlJc w:val="left"/>
      <w:pPr>
        <w:ind w:left="5040" w:hanging="360"/>
      </w:pPr>
    </w:lvl>
    <w:lvl w:ilvl="7" w:tplc="8D289EEA">
      <w:start w:val="1"/>
      <w:numFmt w:val="lowerLetter"/>
      <w:lvlText w:val="%8."/>
      <w:lvlJc w:val="left"/>
      <w:pPr>
        <w:ind w:left="5760" w:hanging="360"/>
      </w:pPr>
    </w:lvl>
    <w:lvl w:ilvl="8" w:tplc="15EE8F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B4083"/>
    <w:multiLevelType w:val="hybridMultilevel"/>
    <w:tmpl w:val="5AAE2742"/>
    <w:lvl w:ilvl="0" w:tplc="7FD0C368">
      <w:start w:val="1"/>
      <w:numFmt w:val="decimal"/>
      <w:lvlText w:val="%1."/>
      <w:lvlJc w:val="left"/>
      <w:pPr>
        <w:ind w:left="720" w:hanging="360"/>
      </w:pPr>
    </w:lvl>
    <w:lvl w:ilvl="1" w:tplc="F2F07E5C">
      <w:start w:val="1"/>
      <w:numFmt w:val="lowerLetter"/>
      <w:lvlText w:val="%2."/>
      <w:lvlJc w:val="left"/>
      <w:pPr>
        <w:ind w:left="1440" w:hanging="360"/>
      </w:pPr>
    </w:lvl>
    <w:lvl w:ilvl="2" w:tplc="F704E61C">
      <w:start w:val="1"/>
      <w:numFmt w:val="lowerRoman"/>
      <w:lvlText w:val="%3."/>
      <w:lvlJc w:val="right"/>
      <w:pPr>
        <w:ind w:left="2160" w:hanging="180"/>
      </w:pPr>
    </w:lvl>
    <w:lvl w:ilvl="3" w:tplc="72C6856A">
      <w:start w:val="1"/>
      <w:numFmt w:val="decimal"/>
      <w:lvlText w:val="%4."/>
      <w:lvlJc w:val="left"/>
      <w:pPr>
        <w:ind w:left="2880" w:hanging="360"/>
      </w:pPr>
    </w:lvl>
    <w:lvl w:ilvl="4" w:tplc="ABA690D2">
      <w:start w:val="1"/>
      <w:numFmt w:val="lowerLetter"/>
      <w:lvlText w:val="%5."/>
      <w:lvlJc w:val="left"/>
      <w:pPr>
        <w:ind w:left="3600" w:hanging="360"/>
      </w:pPr>
    </w:lvl>
    <w:lvl w:ilvl="5" w:tplc="3F10A818">
      <w:start w:val="1"/>
      <w:numFmt w:val="lowerRoman"/>
      <w:lvlText w:val="%6."/>
      <w:lvlJc w:val="right"/>
      <w:pPr>
        <w:ind w:left="4320" w:hanging="180"/>
      </w:pPr>
    </w:lvl>
    <w:lvl w:ilvl="6" w:tplc="121050C8">
      <w:start w:val="1"/>
      <w:numFmt w:val="decimal"/>
      <w:lvlText w:val="%7."/>
      <w:lvlJc w:val="left"/>
      <w:pPr>
        <w:ind w:left="5040" w:hanging="360"/>
      </w:pPr>
    </w:lvl>
    <w:lvl w:ilvl="7" w:tplc="8F622666">
      <w:start w:val="1"/>
      <w:numFmt w:val="lowerLetter"/>
      <w:lvlText w:val="%8."/>
      <w:lvlJc w:val="left"/>
      <w:pPr>
        <w:ind w:left="5760" w:hanging="360"/>
      </w:pPr>
    </w:lvl>
    <w:lvl w:ilvl="8" w:tplc="977046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91859"/>
    <w:multiLevelType w:val="hybridMultilevel"/>
    <w:tmpl w:val="814EFD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27004C7"/>
    <w:multiLevelType w:val="hybridMultilevel"/>
    <w:tmpl w:val="6F48A6F2"/>
    <w:lvl w:ilvl="0" w:tplc="B6ECFA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FC44E9"/>
    <w:multiLevelType w:val="hybridMultilevel"/>
    <w:tmpl w:val="6F48A6F2"/>
    <w:lvl w:ilvl="0" w:tplc="B6ECFA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9013B0"/>
    <w:multiLevelType w:val="hybridMultilevel"/>
    <w:tmpl w:val="0B32E474"/>
    <w:lvl w:ilvl="0" w:tplc="56F09FF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C027BC"/>
    <w:multiLevelType w:val="hybridMultilevel"/>
    <w:tmpl w:val="4596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8501D"/>
    <w:multiLevelType w:val="hybridMultilevel"/>
    <w:tmpl w:val="DC9CF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8319B"/>
    <w:multiLevelType w:val="hybridMultilevel"/>
    <w:tmpl w:val="8A22B5E4"/>
    <w:lvl w:ilvl="0" w:tplc="9B5210EC">
      <w:start w:val="1"/>
      <w:numFmt w:val="decimal"/>
      <w:lvlText w:val="%1."/>
      <w:lvlJc w:val="left"/>
      <w:pPr>
        <w:ind w:left="720" w:hanging="360"/>
      </w:pPr>
    </w:lvl>
    <w:lvl w:ilvl="1" w:tplc="7F9E666C">
      <w:start w:val="1"/>
      <w:numFmt w:val="lowerLetter"/>
      <w:lvlText w:val="%2."/>
      <w:lvlJc w:val="left"/>
      <w:pPr>
        <w:ind w:left="1440" w:hanging="360"/>
      </w:pPr>
    </w:lvl>
    <w:lvl w:ilvl="2" w:tplc="D8421444">
      <w:start w:val="1"/>
      <w:numFmt w:val="lowerRoman"/>
      <w:lvlText w:val="%3."/>
      <w:lvlJc w:val="right"/>
      <w:pPr>
        <w:ind w:left="2160" w:hanging="180"/>
      </w:pPr>
    </w:lvl>
    <w:lvl w:ilvl="3" w:tplc="D3342234">
      <w:start w:val="1"/>
      <w:numFmt w:val="decimal"/>
      <w:lvlText w:val="%4."/>
      <w:lvlJc w:val="left"/>
      <w:pPr>
        <w:ind w:left="2880" w:hanging="360"/>
      </w:pPr>
    </w:lvl>
    <w:lvl w:ilvl="4" w:tplc="93E671B4">
      <w:start w:val="1"/>
      <w:numFmt w:val="lowerLetter"/>
      <w:lvlText w:val="%5."/>
      <w:lvlJc w:val="left"/>
      <w:pPr>
        <w:ind w:left="3600" w:hanging="360"/>
      </w:pPr>
    </w:lvl>
    <w:lvl w:ilvl="5" w:tplc="9264ABC2">
      <w:start w:val="1"/>
      <w:numFmt w:val="lowerRoman"/>
      <w:lvlText w:val="%6."/>
      <w:lvlJc w:val="right"/>
      <w:pPr>
        <w:ind w:left="4320" w:hanging="180"/>
      </w:pPr>
    </w:lvl>
    <w:lvl w:ilvl="6" w:tplc="CA884C40">
      <w:start w:val="1"/>
      <w:numFmt w:val="decimal"/>
      <w:lvlText w:val="%7."/>
      <w:lvlJc w:val="left"/>
      <w:pPr>
        <w:ind w:left="5040" w:hanging="360"/>
      </w:pPr>
    </w:lvl>
    <w:lvl w:ilvl="7" w:tplc="932477A8">
      <w:start w:val="1"/>
      <w:numFmt w:val="lowerLetter"/>
      <w:lvlText w:val="%8."/>
      <w:lvlJc w:val="left"/>
      <w:pPr>
        <w:ind w:left="5760" w:hanging="360"/>
      </w:pPr>
    </w:lvl>
    <w:lvl w:ilvl="8" w:tplc="CDC8113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A5551"/>
    <w:multiLevelType w:val="hybridMultilevel"/>
    <w:tmpl w:val="9F9A5190"/>
    <w:lvl w:ilvl="0" w:tplc="93FE172E">
      <w:start w:val="1"/>
      <w:numFmt w:val="decimal"/>
      <w:lvlText w:val="%1."/>
      <w:lvlJc w:val="left"/>
      <w:pPr>
        <w:ind w:left="720" w:hanging="360"/>
      </w:pPr>
      <w:rPr>
        <w:rFonts w:hint="default"/>
        <w:color w:val="4144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65207"/>
    <w:multiLevelType w:val="hybridMultilevel"/>
    <w:tmpl w:val="527E2574"/>
    <w:lvl w:ilvl="0" w:tplc="497A4B06">
      <w:start w:val="1"/>
      <w:numFmt w:val="decimal"/>
      <w:lvlText w:val="%1."/>
      <w:lvlJc w:val="left"/>
      <w:pPr>
        <w:ind w:left="720" w:hanging="360"/>
      </w:pPr>
    </w:lvl>
    <w:lvl w:ilvl="1" w:tplc="8ABCDE66">
      <w:start w:val="1"/>
      <w:numFmt w:val="lowerLetter"/>
      <w:lvlText w:val="%2."/>
      <w:lvlJc w:val="left"/>
      <w:pPr>
        <w:ind w:left="1440" w:hanging="360"/>
      </w:pPr>
    </w:lvl>
    <w:lvl w:ilvl="2" w:tplc="8FFE7BFE">
      <w:start w:val="1"/>
      <w:numFmt w:val="lowerRoman"/>
      <w:lvlText w:val="%3."/>
      <w:lvlJc w:val="right"/>
      <w:pPr>
        <w:ind w:left="2160" w:hanging="180"/>
      </w:pPr>
    </w:lvl>
    <w:lvl w:ilvl="3" w:tplc="5F22F1CC">
      <w:start w:val="1"/>
      <w:numFmt w:val="decimal"/>
      <w:lvlText w:val="%4."/>
      <w:lvlJc w:val="left"/>
      <w:pPr>
        <w:ind w:left="2880" w:hanging="360"/>
      </w:pPr>
    </w:lvl>
    <w:lvl w:ilvl="4" w:tplc="C556F4BE">
      <w:start w:val="1"/>
      <w:numFmt w:val="lowerLetter"/>
      <w:lvlText w:val="%5."/>
      <w:lvlJc w:val="left"/>
      <w:pPr>
        <w:ind w:left="3600" w:hanging="360"/>
      </w:pPr>
    </w:lvl>
    <w:lvl w:ilvl="5" w:tplc="CC544732">
      <w:start w:val="1"/>
      <w:numFmt w:val="lowerRoman"/>
      <w:lvlText w:val="%6."/>
      <w:lvlJc w:val="right"/>
      <w:pPr>
        <w:ind w:left="4320" w:hanging="180"/>
      </w:pPr>
    </w:lvl>
    <w:lvl w:ilvl="6" w:tplc="CD781A42">
      <w:start w:val="1"/>
      <w:numFmt w:val="decimal"/>
      <w:lvlText w:val="%7."/>
      <w:lvlJc w:val="left"/>
      <w:pPr>
        <w:ind w:left="5040" w:hanging="360"/>
      </w:pPr>
    </w:lvl>
    <w:lvl w:ilvl="7" w:tplc="D9F293E8">
      <w:start w:val="1"/>
      <w:numFmt w:val="lowerLetter"/>
      <w:lvlText w:val="%8."/>
      <w:lvlJc w:val="left"/>
      <w:pPr>
        <w:ind w:left="5760" w:hanging="360"/>
      </w:pPr>
    </w:lvl>
    <w:lvl w:ilvl="8" w:tplc="A9B4ED7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C2208"/>
    <w:multiLevelType w:val="hybridMultilevel"/>
    <w:tmpl w:val="847E749E"/>
    <w:lvl w:ilvl="0" w:tplc="B0EE4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41949"/>
    <w:multiLevelType w:val="hybridMultilevel"/>
    <w:tmpl w:val="F6FA8DBE"/>
    <w:lvl w:ilvl="0" w:tplc="53A8ED1C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43596C"/>
    <w:multiLevelType w:val="hybridMultilevel"/>
    <w:tmpl w:val="9B4A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767C7"/>
    <w:multiLevelType w:val="hybridMultilevel"/>
    <w:tmpl w:val="3B14BC2A"/>
    <w:lvl w:ilvl="0" w:tplc="30D0277E">
      <w:start w:val="1"/>
      <w:numFmt w:val="decimal"/>
      <w:lvlText w:val="%1."/>
      <w:lvlJc w:val="left"/>
      <w:pPr>
        <w:ind w:left="720" w:hanging="360"/>
      </w:pPr>
    </w:lvl>
    <w:lvl w:ilvl="1" w:tplc="907C6498">
      <w:start w:val="1"/>
      <w:numFmt w:val="lowerLetter"/>
      <w:lvlText w:val="%2."/>
      <w:lvlJc w:val="left"/>
      <w:pPr>
        <w:ind w:left="1440" w:hanging="360"/>
      </w:pPr>
    </w:lvl>
    <w:lvl w:ilvl="2" w:tplc="9822FE58">
      <w:start w:val="1"/>
      <w:numFmt w:val="lowerRoman"/>
      <w:lvlText w:val="%3."/>
      <w:lvlJc w:val="right"/>
      <w:pPr>
        <w:ind w:left="2160" w:hanging="180"/>
      </w:pPr>
    </w:lvl>
    <w:lvl w:ilvl="3" w:tplc="0B8680BE">
      <w:start w:val="1"/>
      <w:numFmt w:val="decimal"/>
      <w:lvlText w:val="%4."/>
      <w:lvlJc w:val="left"/>
      <w:pPr>
        <w:ind w:left="2880" w:hanging="360"/>
      </w:pPr>
    </w:lvl>
    <w:lvl w:ilvl="4" w:tplc="62363B12">
      <w:start w:val="1"/>
      <w:numFmt w:val="lowerLetter"/>
      <w:lvlText w:val="%5."/>
      <w:lvlJc w:val="left"/>
      <w:pPr>
        <w:ind w:left="3600" w:hanging="360"/>
      </w:pPr>
    </w:lvl>
    <w:lvl w:ilvl="5" w:tplc="AA724F30">
      <w:start w:val="1"/>
      <w:numFmt w:val="lowerRoman"/>
      <w:lvlText w:val="%6."/>
      <w:lvlJc w:val="right"/>
      <w:pPr>
        <w:ind w:left="4320" w:hanging="180"/>
      </w:pPr>
    </w:lvl>
    <w:lvl w:ilvl="6" w:tplc="4F2CDE12">
      <w:start w:val="1"/>
      <w:numFmt w:val="decimal"/>
      <w:lvlText w:val="%7."/>
      <w:lvlJc w:val="left"/>
      <w:pPr>
        <w:ind w:left="5040" w:hanging="360"/>
      </w:pPr>
    </w:lvl>
    <w:lvl w:ilvl="7" w:tplc="0A9667F2">
      <w:start w:val="1"/>
      <w:numFmt w:val="lowerLetter"/>
      <w:lvlText w:val="%8."/>
      <w:lvlJc w:val="left"/>
      <w:pPr>
        <w:ind w:left="5760" w:hanging="360"/>
      </w:pPr>
    </w:lvl>
    <w:lvl w:ilvl="8" w:tplc="38C666C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C74F8"/>
    <w:multiLevelType w:val="hybridMultilevel"/>
    <w:tmpl w:val="131A3770"/>
    <w:lvl w:ilvl="0" w:tplc="BEAC65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4999733">
    <w:abstractNumId w:val="6"/>
  </w:num>
  <w:num w:numId="2" w16cid:durableId="2635378">
    <w:abstractNumId w:val="21"/>
  </w:num>
  <w:num w:numId="3" w16cid:durableId="503085974">
    <w:abstractNumId w:val="14"/>
  </w:num>
  <w:num w:numId="4" w16cid:durableId="914556422">
    <w:abstractNumId w:val="13"/>
  </w:num>
  <w:num w:numId="5" w16cid:durableId="514922586">
    <w:abstractNumId w:val="9"/>
  </w:num>
  <w:num w:numId="6" w16cid:durableId="816534785">
    <w:abstractNumId w:val="23"/>
  </w:num>
  <w:num w:numId="7" w16cid:durableId="325211298">
    <w:abstractNumId w:val="0"/>
  </w:num>
  <w:num w:numId="8" w16cid:durableId="1282880628">
    <w:abstractNumId w:val="7"/>
  </w:num>
  <w:num w:numId="9" w16cid:durableId="167212562">
    <w:abstractNumId w:val="25"/>
  </w:num>
  <w:num w:numId="10" w16cid:durableId="31851800">
    <w:abstractNumId w:val="1"/>
  </w:num>
  <w:num w:numId="11" w16cid:durableId="407505289">
    <w:abstractNumId w:val="12"/>
  </w:num>
  <w:num w:numId="12" w16cid:durableId="886994072">
    <w:abstractNumId w:val="2"/>
  </w:num>
  <w:num w:numId="13" w16cid:durableId="1829469338">
    <w:abstractNumId w:val="16"/>
  </w:num>
  <w:num w:numId="14" w16cid:durableId="32195072">
    <w:abstractNumId w:val="3"/>
  </w:num>
  <w:num w:numId="15" w16cid:durableId="201066308">
    <w:abstractNumId w:val="15"/>
  </w:num>
  <w:num w:numId="16" w16cid:durableId="2118715993">
    <w:abstractNumId w:val="4"/>
  </w:num>
  <w:num w:numId="17" w16cid:durableId="1842964829">
    <w:abstractNumId w:val="8"/>
  </w:num>
  <w:num w:numId="18" w16cid:durableId="919562028">
    <w:abstractNumId w:val="17"/>
  </w:num>
  <w:num w:numId="19" w16cid:durableId="693504789">
    <w:abstractNumId w:val="19"/>
  </w:num>
  <w:num w:numId="20" w16cid:durableId="1402680391">
    <w:abstractNumId w:val="18"/>
  </w:num>
  <w:num w:numId="21" w16cid:durableId="215553456">
    <w:abstractNumId w:val="20"/>
  </w:num>
  <w:num w:numId="22" w16cid:durableId="1990282004">
    <w:abstractNumId w:val="10"/>
  </w:num>
  <w:num w:numId="23" w16cid:durableId="1773545853">
    <w:abstractNumId w:val="24"/>
  </w:num>
  <w:num w:numId="24" w16cid:durableId="1385328780">
    <w:abstractNumId w:val="11"/>
  </w:num>
  <w:num w:numId="25" w16cid:durableId="2013218308">
    <w:abstractNumId w:val="5"/>
  </w:num>
  <w:num w:numId="26" w16cid:durableId="2009363641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97"/>
    <w:rsid w:val="0000132D"/>
    <w:rsid w:val="000019C0"/>
    <w:rsid w:val="000151F1"/>
    <w:rsid w:val="000251F7"/>
    <w:rsid w:val="00033139"/>
    <w:rsid w:val="000446C4"/>
    <w:rsid w:val="00052A27"/>
    <w:rsid w:val="00056F80"/>
    <w:rsid w:val="00057EEA"/>
    <w:rsid w:val="00060B6E"/>
    <w:rsid w:val="00065C7A"/>
    <w:rsid w:val="000673E9"/>
    <w:rsid w:val="00077BE4"/>
    <w:rsid w:val="00081039"/>
    <w:rsid w:val="000836B4"/>
    <w:rsid w:val="000920D4"/>
    <w:rsid w:val="000A562D"/>
    <w:rsid w:val="000C1D7E"/>
    <w:rsid w:val="000F7EBB"/>
    <w:rsid w:val="00107C06"/>
    <w:rsid w:val="00107FD2"/>
    <w:rsid w:val="0011354E"/>
    <w:rsid w:val="0012567C"/>
    <w:rsid w:val="00126CA9"/>
    <w:rsid w:val="00142E59"/>
    <w:rsid w:val="00150DD3"/>
    <w:rsid w:val="00155C97"/>
    <w:rsid w:val="001613E7"/>
    <w:rsid w:val="00173B8D"/>
    <w:rsid w:val="00184C84"/>
    <w:rsid w:val="001857B7"/>
    <w:rsid w:val="00185A35"/>
    <w:rsid w:val="0018619D"/>
    <w:rsid w:val="001A2670"/>
    <w:rsid w:val="001B118F"/>
    <w:rsid w:val="001B72B2"/>
    <w:rsid w:val="001C122B"/>
    <w:rsid w:val="001D6410"/>
    <w:rsid w:val="001F13B0"/>
    <w:rsid w:val="001F315D"/>
    <w:rsid w:val="00202214"/>
    <w:rsid w:val="00202C3E"/>
    <w:rsid w:val="00211F2E"/>
    <w:rsid w:val="00215C4C"/>
    <w:rsid w:val="0022048C"/>
    <w:rsid w:val="00220681"/>
    <w:rsid w:val="0022101F"/>
    <w:rsid w:val="00226D4B"/>
    <w:rsid w:val="0023060D"/>
    <w:rsid w:val="0023767C"/>
    <w:rsid w:val="00240C7B"/>
    <w:rsid w:val="00241489"/>
    <w:rsid w:val="00242920"/>
    <w:rsid w:val="00253587"/>
    <w:rsid w:val="002561F9"/>
    <w:rsid w:val="00280702"/>
    <w:rsid w:val="00280A79"/>
    <w:rsid w:val="002A2CD0"/>
    <w:rsid w:val="002C12A2"/>
    <w:rsid w:val="002C3DF5"/>
    <w:rsid w:val="002C6194"/>
    <w:rsid w:val="002E1877"/>
    <w:rsid w:val="002E5109"/>
    <w:rsid w:val="002E7459"/>
    <w:rsid w:val="00317ED5"/>
    <w:rsid w:val="00322C5D"/>
    <w:rsid w:val="00336CCF"/>
    <w:rsid w:val="00340DB9"/>
    <w:rsid w:val="003419C5"/>
    <w:rsid w:val="0034261A"/>
    <w:rsid w:val="00357355"/>
    <w:rsid w:val="00360592"/>
    <w:rsid w:val="00367372"/>
    <w:rsid w:val="00371446"/>
    <w:rsid w:val="00372C52"/>
    <w:rsid w:val="00377BD8"/>
    <w:rsid w:val="00380370"/>
    <w:rsid w:val="00384A23"/>
    <w:rsid w:val="00387347"/>
    <w:rsid w:val="00396A9A"/>
    <w:rsid w:val="003975E5"/>
    <w:rsid w:val="003B45E3"/>
    <w:rsid w:val="003C171F"/>
    <w:rsid w:val="003D13FB"/>
    <w:rsid w:val="003E7886"/>
    <w:rsid w:val="003F46AE"/>
    <w:rsid w:val="003F687E"/>
    <w:rsid w:val="003F68BF"/>
    <w:rsid w:val="003F68E9"/>
    <w:rsid w:val="00401A66"/>
    <w:rsid w:val="00427220"/>
    <w:rsid w:val="004332F9"/>
    <w:rsid w:val="00435394"/>
    <w:rsid w:val="00440981"/>
    <w:rsid w:val="004462AD"/>
    <w:rsid w:val="00447EE4"/>
    <w:rsid w:val="00452455"/>
    <w:rsid w:val="004603C9"/>
    <w:rsid w:val="0046124D"/>
    <w:rsid w:val="00464798"/>
    <w:rsid w:val="004804EC"/>
    <w:rsid w:val="00481F06"/>
    <w:rsid w:val="00482B74"/>
    <w:rsid w:val="00483534"/>
    <w:rsid w:val="004A31F6"/>
    <w:rsid w:val="004B2252"/>
    <w:rsid w:val="004B4DD3"/>
    <w:rsid w:val="004C114B"/>
    <w:rsid w:val="004C34F3"/>
    <w:rsid w:val="004C4CB0"/>
    <w:rsid w:val="004E7D75"/>
    <w:rsid w:val="004E7E56"/>
    <w:rsid w:val="00500553"/>
    <w:rsid w:val="005136B7"/>
    <w:rsid w:val="00520C07"/>
    <w:rsid w:val="005223D1"/>
    <w:rsid w:val="00534A97"/>
    <w:rsid w:val="0053623E"/>
    <w:rsid w:val="005531A9"/>
    <w:rsid w:val="00560666"/>
    <w:rsid w:val="005609CE"/>
    <w:rsid w:val="00566B7F"/>
    <w:rsid w:val="00570529"/>
    <w:rsid w:val="00570A33"/>
    <w:rsid w:val="005712C3"/>
    <w:rsid w:val="00571B9A"/>
    <w:rsid w:val="00573EC1"/>
    <w:rsid w:val="00582019"/>
    <w:rsid w:val="00584534"/>
    <w:rsid w:val="005845C0"/>
    <w:rsid w:val="005944F9"/>
    <w:rsid w:val="00597D9F"/>
    <w:rsid w:val="005A42C5"/>
    <w:rsid w:val="005B3D89"/>
    <w:rsid w:val="005B442D"/>
    <w:rsid w:val="005C123F"/>
    <w:rsid w:val="005D362E"/>
    <w:rsid w:val="005E6D71"/>
    <w:rsid w:val="005E725F"/>
    <w:rsid w:val="00613BEB"/>
    <w:rsid w:val="00616B7B"/>
    <w:rsid w:val="00640130"/>
    <w:rsid w:val="00646DE4"/>
    <w:rsid w:val="0066136B"/>
    <w:rsid w:val="0066471B"/>
    <w:rsid w:val="00681AC3"/>
    <w:rsid w:val="00681F9F"/>
    <w:rsid w:val="00696485"/>
    <w:rsid w:val="006C32EC"/>
    <w:rsid w:val="006C38AF"/>
    <w:rsid w:val="006D4591"/>
    <w:rsid w:val="006E7B6D"/>
    <w:rsid w:val="006F373E"/>
    <w:rsid w:val="00701929"/>
    <w:rsid w:val="007019BF"/>
    <w:rsid w:val="007077BB"/>
    <w:rsid w:val="007243B7"/>
    <w:rsid w:val="00731B56"/>
    <w:rsid w:val="007407DD"/>
    <w:rsid w:val="007471BD"/>
    <w:rsid w:val="00755D34"/>
    <w:rsid w:val="00760C83"/>
    <w:rsid w:val="0076633C"/>
    <w:rsid w:val="0077502D"/>
    <w:rsid w:val="0078098D"/>
    <w:rsid w:val="0079453D"/>
    <w:rsid w:val="00794D8A"/>
    <w:rsid w:val="00797D84"/>
    <w:rsid w:val="007B3212"/>
    <w:rsid w:val="007C1934"/>
    <w:rsid w:val="007D39C3"/>
    <w:rsid w:val="007D5CD9"/>
    <w:rsid w:val="007E3561"/>
    <w:rsid w:val="00801E3B"/>
    <w:rsid w:val="008160FD"/>
    <w:rsid w:val="00824788"/>
    <w:rsid w:val="00836F70"/>
    <w:rsid w:val="00872967"/>
    <w:rsid w:val="00880F43"/>
    <w:rsid w:val="008956FE"/>
    <w:rsid w:val="008B6A5C"/>
    <w:rsid w:val="008C467C"/>
    <w:rsid w:val="008F0A65"/>
    <w:rsid w:val="008F217B"/>
    <w:rsid w:val="00900EF9"/>
    <w:rsid w:val="009031BC"/>
    <w:rsid w:val="00915F16"/>
    <w:rsid w:val="009168F8"/>
    <w:rsid w:val="009248A1"/>
    <w:rsid w:val="00951E6D"/>
    <w:rsid w:val="00954C1E"/>
    <w:rsid w:val="0096345C"/>
    <w:rsid w:val="0097425D"/>
    <w:rsid w:val="00986BBD"/>
    <w:rsid w:val="009945FC"/>
    <w:rsid w:val="009B2E37"/>
    <w:rsid w:val="009B73EF"/>
    <w:rsid w:val="009C1583"/>
    <w:rsid w:val="009C38F5"/>
    <w:rsid w:val="009D738B"/>
    <w:rsid w:val="009E3B55"/>
    <w:rsid w:val="009E4606"/>
    <w:rsid w:val="00A12BAE"/>
    <w:rsid w:val="00A62AF0"/>
    <w:rsid w:val="00A655EF"/>
    <w:rsid w:val="00A7631F"/>
    <w:rsid w:val="00A8376E"/>
    <w:rsid w:val="00A8607B"/>
    <w:rsid w:val="00AB408B"/>
    <w:rsid w:val="00AB509D"/>
    <w:rsid w:val="00AB7FCB"/>
    <w:rsid w:val="00AC3181"/>
    <w:rsid w:val="00AD203F"/>
    <w:rsid w:val="00AD381F"/>
    <w:rsid w:val="00AD4C7D"/>
    <w:rsid w:val="00AE2C18"/>
    <w:rsid w:val="00AF2B1C"/>
    <w:rsid w:val="00AF66EA"/>
    <w:rsid w:val="00B10D03"/>
    <w:rsid w:val="00B12B4A"/>
    <w:rsid w:val="00B154F2"/>
    <w:rsid w:val="00B2000D"/>
    <w:rsid w:val="00B30755"/>
    <w:rsid w:val="00B36F6E"/>
    <w:rsid w:val="00B41543"/>
    <w:rsid w:val="00B5066C"/>
    <w:rsid w:val="00B516E6"/>
    <w:rsid w:val="00B54255"/>
    <w:rsid w:val="00B569F9"/>
    <w:rsid w:val="00B56E43"/>
    <w:rsid w:val="00B6751A"/>
    <w:rsid w:val="00B70F8B"/>
    <w:rsid w:val="00B83B4E"/>
    <w:rsid w:val="00B848D9"/>
    <w:rsid w:val="00B931DB"/>
    <w:rsid w:val="00B97BB1"/>
    <w:rsid w:val="00BB0014"/>
    <w:rsid w:val="00BB65F1"/>
    <w:rsid w:val="00BB6663"/>
    <w:rsid w:val="00BD1701"/>
    <w:rsid w:val="00BD3982"/>
    <w:rsid w:val="00BE28E6"/>
    <w:rsid w:val="00BE76C0"/>
    <w:rsid w:val="00BF263E"/>
    <w:rsid w:val="00BF6EDF"/>
    <w:rsid w:val="00C10C9D"/>
    <w:rsid w:val="00C137A8"/>
    <w:rsid w:val="00C23DE2"/>
    <w:rsid w:val="00C34FF0"/>
    <w:rsid w:val="00C378D1"/>
    <w:rsid w:val="00C50143"/>
    <w:rsid w:val="00C74C36"/>
    <w:rsid w:val="00C76A28"/>
    <w:rsid w:val="00C76FD6"/>
    <w:rsid w:val="00C818F4"/>
    <w:rsid w:val="00C92FED"/>
    <w:rsid w:val="00CA08EC"/>
    <w:rsid w:val="00CA3604"/>
    <w:rsid w:val="00CB04D8"/>
    <w:rsid w:val="00CB2BD0"/>
    <w:rsid w:val="00CB7F70"/>
    <w:rsid w:val="00CD4951"/>
    <w:rsid w:val="00CF605C"/>
    <w:rsid w:val="00D06FFD"/>
    <w:rsid w:val="00D2402F"/>
    <w:rsid w:val="00D36BC8"/>
    <w:rsid w:val="00D36F96"/>
    <w:rsid w:val="00D4559E"/>
    <w:rsid w:val="00D479F5"/>
    <w:rsid w:val="00D513CB"/>
    <w:rsid w:val="00D53204"/>
    <w:rsid w:val="00D6455A"/>
    <w:rsid w:val="00D65942"/>
    <w:rsid w:val="00D7282A"/>
    <w:rsid w:val="00D7766F"/>
    <w:rsid w:val="00D90C9F"/>
    <w:rsid w:val="00D9290E"/>
    <w:rsid w:val="00DD23B0"/>
    <w:rsid w:val="00DE37D3"/>
    <w:rsid w:val="00E063D0"/>
    <w:rsid w:val="00E24054"/>
    <w:rsid w:val="00E31C5D"/>
    <w:rsid w:val="00E37279"/>
    <w:rsid w:val="00E54437"/>
    <w:rsid w:val="00E61B97"/>
    <w:rsid w:val="00E72B88"/>
    <w:rsid w:val="00E75D92"/>
    <w:rsid w:val="00E762E8"/>
    <w:rsid w:val="00E9545B"/>
    <w:rsid w:val="00EB3B70"/>
    <w:rsid w:val="00EB64A9"/>
    <w:rsid w:val="00EC2A4C"/>
    <w:rsid w:val="00ED141A"/>
    <w:rsid w:val="00EF468F"/>
    <w:rsid w:val="00F026B7"/>
    <w:rsid w:val="00F12145"/>
    <w:rsid w:val="00F267BA"/>
    <w:rsid w:val="00F26F68"/>
    <w:rsid w:val="00F32D34"/>
    <w:rsid w:val="00F3352C"/>
    <w:rsid w:val="00F4008D"/>
    <w:rsid w:val="00F43F51"/>
    <w:rsid w:val="00F46198"/>
    <w:rsid w:val="00F500EB"/>
    <w:rsid w:val="00F804AC"/>
    <w:rsid w:val="00F80AC9"/>
    <w:rsid w:val="00FA1853"/>
    <w:rsid w:val="00FA1DA8"/>
    <w:rsid w:val="00FA455E"/>
    <w:rsid w:val="00FB491B"/>
    <w:rsid w:val="00FB636A"/>
    <w:rsid w:val="00FC7A01"/>
    <w:rsid w:val="00FD086C"/>
    <w:rsid w:val="00FD702A"/>
    <w:rsid w:val="00FE5297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D4C4"/>
  <w15:docId w15:val="{C6425FC4-1EA6-452B-91CF-B58FC5A9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13E7"/>
    <w:pPr>
      <w:keepNext/>
      <w:numPr>
        <w:numId w:val="1"/>
      </w:numPr>
      <w:spacing w:before="24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613E7"/>
    <w:pPr>
      <w:keepNext/>
      <w:numPr>
        <w:ilvl w:val="1"/>
        <w:numId w:val="1"/>
      </w:numPr>
      <w:spacing w:before="240" w:after="60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61B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2C52"/>
    <w:pPr>
      <w:ind w:left="720"/>
      <w:contextualSpacing/>
    </w:pPr>
  </w:style>
  <w:style w:type="paragraph" w:customStyle="1" w:styleId="p3">
    <w:name w:val="p3"/>
    <w:basedOn w:val="Normal"/>
    <w:rsid w:val="0077502D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613E7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613E7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0981"/>
    <w:rPr>
      <w:rFonts w:ascii="Calibri" w:hAnsi="Calibri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1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F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F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605C"/>
  </w:style>
  <w:style w:type="paragraph" w:styleId="Header">
    <w:name w:val="header"/>
    <w:basedOn w:val="Normal"/>
    <w:link w:val="HeaderChar"/>
    <w:uiPriority w:val="99"/>
    <w:unhideWhenUsed/>
    <w:rsid w:val="00DD2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3B0"/>
  </w:style>
  <w:style w:type="paragraph" w:styleId="Footer">
    <w:name w:val="footer"/>
    <w:basedOn w:val="Normal"/>
    <w:link w:val="FooterChar"/>
    <w:uiPriority w:val="99"/>
    <w:unhideWhenUsed/>
    <w:rsid w:val="00DD2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3B0"/>
  </w:style>
  <w:style w:type="paragraph" w:customStyle="1" w:styleId="paragraph">
    <w:name w:val="paragraph"/>
    <w:basedOn w:val="Normal"/>
    <w:rsid w:val="00186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619D"/>
  </w:style>
  <w:style w:type="character" w:customStyle="1" w:styleId="eop">
    <w:name w:val="eop"/>
    <w:basedOn w:val="DefaultParagraphFont"/>
    <w:rsid w:val="0018619D"/>
  </w:style>
  <w:style w:type="paragraph" w:customStyle="1" w:styleId="Default">
    <w:name w:val="Default"/>
    <w:rsid w:val="002E510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E5109"/>
    <w:pPr>
      <w:spacing w:line="26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E510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A562D"/>
    <w:rPr>
      <w:rFonts w:ascii="Arial" w:hAnsi="Arial" w:cs="Arial"/>
      <w:color w:val="auto"/>
    </w:rPr>
  </w:style>
  <w:style w:type="paragraph" w:customStyle="1" w:styleId="CM3">
    <w:name w:val="CM3"/>
    <w:basedOn w:val="Default"/>
    <w:next w:val="Default"/>
    <w:uiPriority w:val="99"/>
    <w:rsid w:val="000A562D"/>
    <w:pPr>
      <w:spacing w:line="268" w:lineRule="atLeast"/>
    </w:pPr>
    <w:rPr>
      <w:rFonts w:ascii="Arial" w:hAnsi="Arial" w:cs="Arial"/>
      <w:color w:val="auto"/>
    </w:rPr>
  </w:style>
  <w:style w:type="paragraph" w:styleId="BodyText">
    <w:name w:val="Body Text"/>
    <w:basedOn w:val="Normal"/>
    <w:link w:val="BodyTextChar"/>
    <w:uiPriority w:val="1"/>
    <w:qFormat/>
    <w:rsid w:val="00242920"/>
    <w:pPr>
      <w:widowControl w:val="0"/>
      <w:ind w:left="2035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920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D31431F654F4E8C2EF0B5B1CAD257" ma:contentTypeVersion="6" ma:contentTypeDescription="Create a new document." ma:contentTypeScope="" ma:versionID="aca24fa294b85e1a50dca73c3d7591ea">
  <xsd:schema xmlns:xsd="http://www.w3.org/2001/XMLSchema" xmlns:xs="http://www.w3.org/2001/XMLSchema" xmlns:p="http://schemas.microsoft.com/office/2006/metadata/properties" xmlns:ns2="3629a3ff-c78c-45b2-956f-ee5c161cafba" xmlns:ns3="3717ac80-c029-4140-beee-375e0a72e191" targetNamespace="http://schemas.microsoft.com/office/2006/metadata/properties" ma:root="true" ma:fieldsID="b992ec2cdaf4ff895a6b3a44a34dd2ed" ns2:_="" ns3:_="">
    <xsd:import namespace="3629a3ff-c78c-45b2-956f-ee5c161cafba"/>
    <xsd:import namespace="3717ac80-c029-4140-beee-375e0a72e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9a3ff-c78c-45b2-956f-ee5c161ca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7ac80-c029-4140-beee-375e0a72e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D2B68-2EAF-4BCF-BC79-C0F7DDAC0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75038-2341-4564-AEF5-4D2201B234C4}"/>
</file>

<file path=customXml/itemProps3.xml><?xml version="1.0" encoding="utf-8"?>
<ds:datastoreItem xmlns:ds="http://schemas.openxmlformats.org/officeDocument/2006/customXml" ds:itemID="{25641CA8-8606-4826-A92D-CB6DA9670335}"/>
</file>

<file path=customXml/itemProps4.xml><?xml version="1.0" encoding="utf-8"?>
<ds:datastoreItem xmlns:ds="http://schemas.openxmlformats.org/officeDocument/2006/customXml" ds:itemID="{BBC70875-DA0A-4C13-846B-9F04F6FE6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KSU College of Veterinary Medicine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catsadm</dc:creator>
  <cp:keywords/>
  <dc:description/>
  <cp:lastModifiedBy>Dakota Nelson</cp:lastModifiedBy>
  <cp:revision>3</cp:revision>
  <cp:lastPrinted>2013-02-20T15:10:00Z</cp:lastPrinted>
  <dcterms:created xsi:type="dcterms:W3CDTF">2022-06-06T20:29:00Z</dcterms:created>
  <dcterms:modified xsi:type="dcterms:W3CDTF">2023-09-21T15:44:00Z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0x010100EF0D31431F654F4E8C2EF0B5B1CAD257</vt:lpwstr>
  </property>
</Properties>
</file>