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D37D4" w14:textId="1679BA50" w:rsidR="005960D4" w:rsidRDefault="00A00B17" w:rsidP="006E2A0C">
      <w:pPr>
        <w:jc w:val="center"/>
        <w:rPr>
          <w:b/>
          <w:sz w:val="24"/>
        </w:rPr>
      </w:pPr>
      <w:r>
        <w:rPr>
          <w:b/>
          <w:sz w:val="24"/>
        </w:rPr>
        <w:t>College of Veterinary Medicine</w:t>
      </w:r>
      <w:r w:rsidR="006E2A0C">
        <w:rPr>
          <w:b/>
          <w:sz w:val="24"/>
        </w:rPr>
        <w:t xml:space="preserve"> </w:t>
      </w:r>
      <w:r>
        <w:rPr>
          <w:b/>
          <w:sz w:val="24"/>
        </w:rPr>
        <w:t xml:space="preserve">DVM </w:t>
      </w:r>
      <w:r w:rsidR="005960D4" w:rsidRPr="00C4649C">
        <w:rPr>
          <w:b/>
          <w:sz w:val="24"/>
        </w:rPr>
        <w:t xml:space="preserve">Course Coordinator </w:t>
      </w:r>
      <w:r w:rsidR="00345E3C">
        <w:rPr>
          <w:b/>
          <w:sz w:val="24"/>
        </w:rPr>
        <w:t>Guidelines</w:t>
      </w:r>
    </w:p>
    <w:p w14:paraId="6D5D9BED" w14:textId="453AD620" w:rsidR="003464C9" w:rsidRDefault="00345E3C" w:rsidP="003464C9">
      <w:pPr>
        <w:rPr>
          <w:sz w:val="24"/>
        </w:rPr>
      </w:pPr>
      <w:r>
        <w:rPr>
          <w:sz w:val="24"/>
        </w:rPr>
        <w:t xml:space="preserve">Role:  </w:t>
      </w:r>
      <w:r w:rsidR="003464C9" w:rsidRPr="00345E3C">
        <w:rPr>
          <w:sz w:val="24"/>
        </w:rPr>
        <w:t>Within the College of Veterinary Medicine, course coordinator</w:t>
      </w:r>
      <w:r w:rsidR="00E2667B">
        <w:rPr>
          <w:sz w:val="24"/>
        </w:rPr>
        <w:t>(s)</w:t>
      </w:r>
      <w:r w:rsidR="003464C9" w:rsidRPr="00345E3C">
        <w:rPr>
          <w:sz w:val="24"/>
        </w:rPr>
        <w:t xml:space="preserve"> </w:t>
      </w:r>
      <w:r w:rsidR="00E2667B">
        <w:rPr>
          <w:sz w:val="24"/>
        </w:rPr>
        <w:t>are</w:t>
      </w:r>
      <w:r w:rsidR="003464C9" w:rsidRPr="00345E3C">
        <w:rPr>
          <w:sz w:val="24"/>
        </w:rPr>
        <w:t xml:space="preserve"> defined as the individual (or individuals) who are responsible for scheduling learning opportunities (lectures, laboratories, etc.), determining the frequency and magnitude of student assessment, </w:t>
      </w:r>
      <w:r w:rsidRPr="00345E3C">
        <w:rPr>
          <w:sz w:val="24"/>
        </w:rPr>
        <w:t xml:space="preserve">assigning student grades, and attending to other questions and matters pertaining to the delivery of </w:t>
      </w:r>
      <w:r w:rsidR="00C4123F">
        <w:rPr>
          <w:sz w:val="24"/>
        </w:rPr>
        <w:t xml:space="preserve">instructional </w:t>
      </w:r>
      <w:r w:rsidRPr="00345E3C">
        <w:rPr>
          <w:sz w:val="24"/>
        </w:rPr>
        <w:t>material.</w:t>
      </w:r>
    </w:p>
    <w:p w14:paraId="571C77E5" w14:textId="393F0D7D" w:rsidR="00CD577E" w:rsidRPr="00345E3C" w:rsidRDefault="00CD577E" w:rsidP="003464C9">
      <w:pPr>
        <w:rPr>
          <w:sz w:val="24"/>
        </w:rPr>
      </w:pPr>
      <w:r>
        <w:rPr>
          <w:sz w:val="24"/>
        </w:rPr>
        <w:t xml:space="preserve">Since the course coordinator is the responsible individual/instructor of record for the course, other faculty who teach in the course are expected to work closely with the course coordinator in designing and assigning grades for individual sections of the course.  Teaching faculty are also expected to comply with all policies described in the syllabus including late work policies, extra credit policies, and remediation policies for the course.  </w:t>
      </w:r>
    </w:p>
    <w:p w14:paraId="4DC18846" w14:textId="1495BE86" w:rsidR="00E2667B" w:rsidRDefault="008F2A42" w:rsidP="00E2667B">
      <w:pPr>
        <w:spacing w:after="0"/>
        <w:ind w:left="720" w:hanging="720"/>
        <w:rPr>
          <w:b/>
        </w:rPr>
      </w:pPr>
      <w:r w:rsidRPr="008F2A42">
        <w:rPr>
          <w:b/>
        </w:rPr>
        <w:t>ESSENTIAL DUTIES OF THE COURSE COORDINATOR:</w:t>
      </w:r>
    </w:p>
    <w:p w14:paraId="230A98C4" w14:textId="77777777" w:rsidR="00D30D8C" w:rsidRDefault="00D30D8C" w:rsidP="00E2667B">
      <w:pPr>
        <w:spacing w:after="0"/>
        <w:ind w:firstLine="360"/>
        <w:rPr>
          <w:b/>
        </w:rPr>
      </w:pPr>
    </w:p>
    <w:p w14:paraId="79239FC5" w14:textId="4102C9F5" w:rsidR="00B23854" w:rsidRPr="00091D9A" w:rsidRDefault="00F47F5E" w:rsidP="0096168B">
      <w:pPr>
        <w:spacing w:after="0"/>
        <w:rPr>
          <w:b/>
        </w:rPr>
      </w:pPr>
      <w:r>
        <w:rPr>
          <w:b/>
        </w:rPr>
        <w:t xml:space="preserve">Prior to </w:t>
      </w:r>
      <w:r w:rsidR="0087719C">
        <w:rPr>
          <w:b/>
        </w:rPr>
        <w:t>each</w:t>
      </w:r>
      <w:r>
        <w:rPr>
          <w:b/>
        </w:rPr>
        <w:t xml:space="preserve"> semester</w:t>
      </w:r>
      <w:r w:rsidR="0087719C">
        <w:rPr>
          <w:b/>
        </w:rPr>
        <w:t>:</w:t>
      </w:r>
    </w:p>
    <w:p w14:paraId="5A1F739D" w14:textId="6FF7DB90" w:rsidR="00345E3C" w:rsidRDefault="00345E3C" w:rsidP="008F2A42">
      <w:pPr>
        <w:pStyle w:val="ListParagraph"/>
        <w:numPr>
          <w:ilvl w:val="0"/>
          <w:numId w:val="14"/>
        </w:numPr>
        <w:spacing w:after="0" w:line="240" w:lineRule="auto"/>
        <w:contextualSpacing w:val="0"/>
      </w:pPr>
      <w:r>
        <w:t>Prepare a course schedule including lecture/laboratory dates, topic</w:t>
      </w:r>
      <w:r w:rsidR="00C4123F">
        <w:t>s</w:t>
      </w:r>
      <w:r>
        <w:t>, instructor</w:t>
      </w:r>
      <w:r w:rsidR="00C4123F">
        <w:t>(s)</w:t>
      </w:r>
      <w:r>
        <w:t xml:space="preserve">, and listing the </w:t>
      </w:r>
      <w:hyperlink r:id="rId6" w:history="1">
        <w:r w:rsidRPr="00EA5737">
          <w:rPr>
            <w:rStyle w:val="Hyperlink"/>
          </w:rPr>
          <w:t>Competency-Based Veterinary Education (CBVE) Domains of Competence covered in each session.</w:t>
        </w:r>
      </w:hyperlink>
      <w:r>
        <w:rPr>
          <w:rStyle w:val="Hyperlink"/>
        </w:rPr>
        <w:t xml:space="preserve">  </w:t>
      </w:r>
      <w:bookmarkStart w:id="0" w:name="_Hlk171418267"/>
      <w:r w:rsidRPr="00345E3C">
        <w:t>Assign content or topics to instructors who participate in the course.</w:t>
      </w:r>
      <w:r>
        <w:t xml:space="preserve"> </w:t>
      </w:r>
      <w:r w:rsidR="00963C9C">
        <w:t xml:space="preserve"> Include assessment periods (exams) into the schedule.  </w:t>
      </w:r>
      <w:r>
        <w:t>Submit schedule to Instructional Support staff by CVM-designated semester deadlines.</w:t>
      </w:r>
      <w:bookmarkEnd w:id="0"/>
      <w:r w:rsidRPr="000471F5">
        <w:rPr>
          <w:b/>
          <w:noProof/>
        </w:rPr>
        <w:t xml:space="preserve"> </w:t>
      </w:r>
    </w:p>
    <w:p w14:paraId="1B0DDB85" w14:textId="7D356CAD" w:rsidR="000F0909" w:rsidRDefault="00091D9A" w:rsidP="008F2A42">
      <w:pPr>
        <w:pStyle w:val="ListParagraph"/>
        <w:numPr>
          <w:ilvl w:val="0"/>
          <w:numId w:val="14"/>
        </w:numPr>
        <w:spacing w:after="0" w:line="240" w:lineRule="auto"/>
        <w:contextualSpacing w:val="0"/>
      </w:pPr>
      <w:r>
        <w:t>Prepare a course syllabus that includes course objectives, course format,</w:t>
      </w:r>
      <w:r w:rsidR="00EC1BE5">
        <w:t xml:space="preserve"> reference lists,</w:t>
      </w:r>
      <w:r>
        <w:t xml:space="preserve"> </w:t>
      </w:r>
      <w:r w:rsidR="00FE705B">
        <w:t>grading scale,</w:t>
      </w:r>
      <w:r>
        <w:t xml:space="preserve"> </w:t>
      </w:r>
      <w:r w:rsidR="009B7247">
        <w:t xml:space="preserve">remediation policies and procedures, </w:t>
      </w:r>
      <w:r w:rsidR="00E46124">
        <w:t xml:space="preserve">office hours, </w:t>
      </w:r>
      <w:r>
        <w:t xml:space="preserve">and administrative </w:t>
      </w:r>
      <w:r w:rsidR="00C4123F">
        <w:t>policy</w:t>
      </w:r>
      <w:r>
        <w:t>.</w:t>
      </w:r>
      <w:r w:rsidR="00990F0E">
        <w:t xml:space="preserve"> </w:t>
      </w:r>
      <w:r w:rsidR="00FE705B" w:rsidRPr="003C5D48">
        <w:rPr>
          <w:i/>
        </w:rPr>
        <w:t>A standard syllabus format is provided at the end of this document.</w:t>
      </w:r>
      <w:r w:rsidR="000F0909">
        <w:rPr>
          <w:i/>
        </w:rPr>
        <w:t xml:space="preserve">  </w:t>
      </w:r>
      <w:r w:rsidR="000F0909" w:rsidRPr="000F0909">
        <w:t>Submit s</w:t>
      </w:r>
      <w:r w:rsidR="000F0909">
        <w:t>yllabus</w:t>
      </w:r>
      <w:r w:rsidR="000F0909" w:rsidRPr="000F0909">
        <w:t xml:space="preserve"> to Instructional Support </w:t>
      </w:r>
      <w:r w:rsidR="00BD148D">
        <w:t>staff</w:t>
      </w:r>
      <w:r w:rsidR="000F0909" w:rsidRPr="000F0909">
        <w:t xml:space="preserve"> by CVM-designated semester deadlines.</w:t>
      </w:r>
      <w:r w:rsidR="00CF72F9">
        <w:t xml:space="preserve">  Note:  The syllabus and course schedule should be separate documents.</w:t>
      </w:r>
    </w:p>
    <w:p w14:paraId="6919ED72" w14:textId="77777777" w:rsidR="008F2A42" w:rsidRDefault="00345E3C" w:rsidP="008F2A42">
      <w:pPr>
        <w:pStyle w:val="ListParagraph"/>
        <w:numPr>
          <w:ilvl w:val="0"/>
          <w:numId w:val="14"/>
        </w:numPr>
        <w:spacing w:after="0" w:line="240" w:lineRule="auto"/>
        <w:contextualSpacing w:val="0"/>
      </w:pPr>
      <w:r w:rsidRPr="00345E3C">
        <w:t>Write</w:t>
      </w:r>
      <w:r>
        <w:t xml:space="preserve"> and include</w:t>
      </w:r>
      <w:r w:rsidRPr="00345E3C">
        <w:t xml:space="preserve"> course learning outcomes (Audience, Behavior, Condition, Degree, or ABCD, format)</w:t>
      </w:r>
      <w:r>
        <w:t xml:space="preserve"> in the syllabus</w:t>
      </w:r>
      <w:r w:rsidRPr="00345E3C">
        <w:t>.</w:t>
      </w:r>
    </w:p>
    <w:p w14:paraId="02A66CEA" w14:textId="12788ABA" w:rsidR="00BD148D" w:rsidRDefault="00963C9C" w:rsidP="00E2667B">
      <w:pPr>
        <w:pStyle w:val="ListParagraph"/>
        <w:numPr>
          <w:ilvl w:val="0"/>
          <w:numId w:val="14"/>
        </w:numPr>
        <w:spacing w:after="0" w:line="240" w:lineRule="auto"/>
      </w:pPr>
      <w:r>
        <w:t xml:space="preserve">Assure </w:t>
      </w:r>
      <w:r w:rsidR="00091D9A">
        <w:t>appropriate teaching space</w:t>
      </w:r>
      <w:r>
        <w:t xml:space="preserve"> and classroom time</w:t>
      </w:r>
      <w:r w:rsidR="00091D9A">
        <w:t xml:space="preserve"> </w:t>
      </w:r>
      <w:r>
        <w:t>has been scheduled by</w:t>
      </w:r>
      <w:r w:rsidR="00091D9A">
        <w:t xml:space="preserve"> the </w:t>
      </w:r>
      <w:r w:rsidR="00F47F5E">
        <w:t>A</w:t>
      </w:r>
      <w:r w:rsidR="00091D9A">
        <w:t xml:space="preserve">ssociate </w:t>
      </w:r>
      <w:r w:rsidR="00F47F5E">
        <w:t>D</w:t>
      </w:r>
      <w:r w:rsidR="00091D9A">
        <w:t>ean</w:t>
      </w:r>
      <w:r w:rsidR="00EA5737">
        <w:t xml:space="preserve"> of Academic Programs</w:t>
      </w:r>
      <w:r w:rsidR="00091D9A">
        <w:t xml:space="preserve"> office and make arrangement for any space needs not part of the regular schedule (special labs requiring specific space, lab tours, small – group areas, etc.).</w:t>
      </w:r>
      <w:r w:rsidR="005E27D7">
        <w:br/>
      </w:r>
    </w:p>
    <w:p w14:paraId="367A9C26" w14:textId="77777777" w:rsidR="005E27D7" w:rsidRPr="004272E1" w:rsidRDefault="005E27D7" w:rsidP="0096168B">
      <w:pPr>
        <w:contextualSpacing/>
        <w:rPr>
          <w:b/>
        </w:rPr>
      </w:pPr>
      <w:r>
        <w:rPr>
          <w:b/>
        </w:rPr>
        <w:t>During the Semester:</w:t>
      </w:r>
    </w:p>
    <w:p w14:paraId="550ACFAA" w14:textId="13CC60F0" w:rsidR="005E27D7" w:rsidRDefault="005E27D7" w:rsidP="008F2A42">
      <w:pPr>
        <w:pStyle w:val="ListParagraph"/>
        <w:numPr>
          <w:ilvl w:val="0"/>
          <w:numId w:val="12"/>
        </w:numPr>
        <w:spacing w:after="0" w:line="240" w:lineRule="auto"/>
      </w:pPr>
      <w:r>
        <w:t xml:space="preserve">Stay in contact with the Associate Dean’s office regarding course issues and meet all requirements for reporting of student performance, absences, and course </w:t>
      </w:r>
      <w:r w:rsidR="00C4123F">
        <w:t>updates</w:t>
      </w:r>
      <w:r>
        <w:t xml:space="preserve">. </w:t>
      </w:r>
    </w:p>
    <w:p w14:paraId="1C352A41" w14:textId="14A43BF7" w:rsidR="00072A64" w:rsidRPr="00072A64" w:rsidRDefault="00072A64" w:rsidP="00072A64">
      <w:pPr>
        <w:pStyle w:val="ListParagraph"/>
        <w:numPr>
          <w:ilvl w:val="0"/>
          <w:numId w:val="12"/>
        </w:numPr>
      </w:pPr>
      <w:r>
        <w:t>Create or collate a</w:t>
      </w:r>
      <w:r w:rsidRPr="00072A64">
        <w:t>ssessment</w:t>
      </w:r>
      <w:r>
        <w:t>s</w:t>
      </w:r>
      <w:r w:rsidRPr="00072A64">
        <w:t xml:space="preserve"> (exam</w:t>
      </w:r>
      <w:r>
        <w:t>s</w:t>
      </w:r>
      <w:r w:rsidRPr="00072A64">
        <w:t>)</w:t>
      </w:r>
      <w:r>
        <w:t>,</w:t>
      </w:r>
      <w:r w:rsidRPr="00072A64">
        <w:t xml:space="preserve"> monitor exam composition, </w:t>
      </w:r>
      <w:r>
        <w:t xml:space="preserve">exam </w:t>
      </w:r>
      <w:r w:rsidRPr="00072A64">
        <w:t>scheduling,</w:t>
      </w:r>
      <w:r>
        <w:t xml:space="preserve"> and</w:t>
      </w:r>
      <w:r w:rsidRPr="00072A64">
        <w:t xml:space="preserve"> </w:t>
      </w:r>
      <w:r>
        <w:t xml:space="preserve">assure </w:t>
      </w:r>
      <w:r w:rsidRPr="00072A64">
        <w:t>submission of exams to Instructional Support team 5 days ahead of exam date.</w:t>
      </w:r>
    </w:p>
    <w:p w14:paraId="0A39E610" w14:textId="506DF73B" w:rsidR="008F2A42" w:rsidRDefault="00072A64" w:rsidP="008F2A42">
      <w:pPr>
        <w:pStyle w:val="ListParagraph"/>
        <w:numPr>
          <w:ilvl w:val="0"/>
          <w:numId w:val="12"/>
        </w:numPr>
        <w:spacing w:line="240" w:lineRule="auto"/>
      </w:pPr>
      <w:r>
        <w:t xml:space="preserve">Coordinate administration of student teaching evaluations </w:t>
      </w:r>
      <w:r w:rsidR="00F96478">
        <w:t>(TEVALs)</w:t>
      </w:r>
      <w:r w:rsidR="005E27D7">
        <w:t>.  Encourage student participation in teaching evaluation process.</w:t>
      </w:r>
    </w:p>
    <w:p w14:paraId="6ECA9516" w14:textId="20A40398" w:rsidR="00072A64" w:rsidRDefault="00072A64" w:rsidP="008F2A42">
      <w:pPr>
        <w:pStyle w:val="ListParagraph"/>
        <w:numPr>
          <w:ilvl w:val="0"/>
          <w:numId w:val="12"/>
        </w:numPr>
        <w:spacing w:line="240" w:lineRule="auto"/>
      </w:pPr>
      <w:r>
        <w:t>Assure that appropriate student accommodations occur as prescribed by the K-State Student Access Center.</w:t>
      </w:r>
    </w:p>
    <w:p w14:paraId="67DDFCEC" w14:textId="4391DBC7" w:rsidR="008F2A42" w:rsidRDefault="008F2A42" w:rsidP="008F2A42">
      <w:pPr>
        <w:pStyle w:val="ListParagraph"/>
        <w:numPr>
          <w:ilvl w:val="0"/>
          <w:numId w:val="12"/>
        </w:numPr>
        <w:spacing w:line="240" w:lineRule="auto"/>
      </w:pPr>
      <w:r>
        <w:t>Maintain</w:t>
      </w:r>
      <w:r w:rsidR="00072A64">
        <w:t xml:space="preserve"> ongoing</w:t>
      </w:r>
      <w:r>
        <w:t xml:space="preserve"> course grades within CANVAS</w:t>
      </w:r>
      <w:r w:rsidR="00072A64">
        <w:t>.</w:t>
      </w:r>
    </w:p>
    <w:p w14:paraId="0F62761A" w14:textId="413D049E" w:rsidR="00F96478" w:rsidRPr="004272E1" w:rsidRDefault="00F96478" w:rsidP="0096168B">
      <w:pPr>
        <w:contextualSpacing/>
        <w:rPr>
          <w:b/>
        </w:rPr>
      </w:pPr>
      <w:r>
        <w:rPr>
          <w:b/>
        </w:rPr>
        <w:lastRenderedPageBreak/>
        <w:t>After the Semester:</w:t>
      </w:r>
    </w:p>
    <w:p w14:paraId="0ACC2A5E" w14:textId="7114B019" w:rsidR="00963C9C" w:rsidRDefault="00963C9C" w:rsidP="008F2A42">
      <w:pPr>
        <w:pStyle w:val="ListParagraph"/>
        <w:numPr>
          <w:ilvl w:val="0"/>
          <w:numId w:val="13"/>
        </w:numPr>
        <w:spacing w:after="0"/>
        <w:contextualSpacing w:val="0"/>
      </w:pPr>
      <w:r>
        <w:t xml:space="preserve">Assign and approve semester grades in </w:t>
      </w:r>
      <w:r w:rsidR="00072A64">
        <w:t>CANVAS</w:t>
      </w:r>
      <w:r>
        <w:t>.</w:t>
      </w:r>
    </w:p>
    <w:p w14:paraId="6B77443E" w14:textId="17ADDD76" w:rsidR="00963C9C" w:rsidRDefault="00963C9C" w:rsidP="008F2A42">
      <w:pPr>
        <w:pStyle w:val="ListParagraph"/>
        <w:numPr>
          <w:ilvl w:val="0"/>
          <w:numId w:val="13"/>
        </w:numPr>
        <w:spacing w:after="0"/>
        <w:contextualSpacing w:val="0"/>
      </w:pPr>
      <w:r>
        <w:t>Interact with CVM Curriculum Committee (CVMCC) representatives preparing the triennial course review for your course</w:t>
      </w:r>
      <w:r w:rsidR="00E2667B">
        <w:t xml:space="preserve"> if applicable</w:t>
      </w:r>
      <w:r>
        <w:t>.</w:t>
      </w:r>
    </w:p>
    <w:p w14:paraId="4F598CF3" w14:textId="7C52AD38" w:rsidR="00F96478" w:rsidRDefault="00F96478" w:rsidP="008F2A42">
      <w:pPr>
        <w:pStyle w:val="ListParagraph"/>
        <w:numPr>
          <w:ilvl w:val="0"/>
          <w:numId w:val="13"/>
        </w:numPr>
        <w:spacing w:after="0"/>
        <w:contextualSpacing w:val="0"/>
      </w:pPr>
      <w:r>
        <w:t xml:space="preserve">Review course feedback </w:t>
      </w:r>
      <w:r w:rsidR="001C39DD">
        <w:t>(</w:t>
      </w:r>
      <w:r w:rsidR="00963C9C">
        <w:t xml:space="preserve">yearly </w:t>
      </w:r>
      <w:r>
        <w:t xml:space="preserve">course evaluation </w:t>
      </w:r>
      <w:r w:rsidR="00963C9C">
        <w:t>or</w:t>
      </w:r>
      <w:r>
        <w:t xml:space="preserve"> curriculum committee course review (</w:t>
      </w:r>
      <w:r w:rsidR="001C39DD">
        <w:t>triennial</w:t>
      </w:r>
      <w:r>
        <w:t>)</w:t>
      </w:r>
      <w:r w:rsidR="001C39DD">
        <w:t>)</w:t>
      </w:r>
      <w:r>
        <w:t xml:space="preserve"> in consultation with </w:t>
      </w:r>
      <w:r w:rsidR="00963C9C">
        <w:t xml:space="preserve">the respective </w:t>
      </w:r>
      <w:r>
        <w:t>Department Head.</w:t>
      </w:r>
    </w:p>
    <w:p w14:paraId="1B582485" w14:textId="71B0ED83" w:rsidR="001C39DD" w:rsidRDefault="001C39DD" w:rsidP="008F2A42">
      <w:pPr>
        <w:pStyle w:val="ListParagraph"/>
        <w:numPr>
          <w:ilvl w:val="0"/>
          <w:numId w:val="13"/>
        </w:numPr>
        <w:spacing w:after="0"/>
        <w:contextualSpacing w:val="0"/>
      </w:pPr>
      <w:r>
        <w:t>If applicable, respond to any CVMCC Recommendations in the CVMCC Course Review</w:t>
      </w:r>
    </w:p>
    <w:p w14:paraId="6EB06602" w14:textId="24E697D5" w:rsidR="00F96478" w:rsidRDefault="00F96478" w:rsidP="008F2A42">
      <w:pPr>
        <w:pStyle w:val="ListParagraph"/>
        <w:numPr>
          <w:ilvl w:val="0"/>
          <w:numId w:val="13"/>
        </w:numPr>
        <w:spacing w:after="0"/>
        <w:contextualSpacing w:val="0"/>
      </w:pPr>
      <w:r>
        <w:t xml:space="preserve">Discuss course feedback as appropriate with course faculty members.  </w:t>
      </w:r>
    </w:p>
    <w:p w14:paraId="3D5B8D90" w14:textId="77777777" w:rsidR="00963C9C" w:rsidRDefault="00963C9C" w:rsidP="00963C9C">
      <w:pPr>
        <w:pStyle w:val="ListParagraph"/>
        <w:spacing w:after="0"/>
        <w:contextualSpacing w:val="0"/>
      </w:pPr>
    </w:p>
    <w:p w14:paraId="7B6BBDEB" w14:textId="77777777" w:rsidR="00E2667B" w:rsidRDefault="00C8300B" w:rsidP="0096168B">
      <w:pPr>
        <w:contextualSpacing/>
        <w:rPr>
          <w:b/>
        </w:rPr>
      </w:pPr>
      <w:r w:rsidRPr="002C75F9">
        <w:rPr>
          <w:b/>
        </w:rPr>
        <w:t>Examinations</w:t>
      </w:r>
      <w:r w:rsidR="004272E1">
        <w:rPr>
          <w:b/>
        </w:rPr>
        <w:t xml:space="preserve"> and Grading:</w:t>
      </w:r>
    </w:p>
    <w:p w14:paraId="6F6BB198" w14:textId="77777777" w:rsidR="00E2667B" w:rsidRDefault="00E2667B" w:rsidP="00E2667B">
      <w:pPr>
        <w:pStyle w:val="ListParagraph"/>
        <w:numPr>
          <w:ilvl w:val="0"/>
          <w:numId w:val="15"/>
        </w:numPr>
        <w:spacing w:after="0"/>
      </w:pPr>
      <w:r>
        <w:t>Assign and communicate point totals for each instructor for their portions of multi-instructor exams.</w:t>
      </w:r>
    </w:p>
    <w:p w14:paraId="6F85A3F1" w14:textId="6F61CF56" w:rsidR="002C75F9" w:rsidRDefault="00C8300B" w:rsidP="00E2667B">
      <w:pPr>
        <w:pStyle w:val="ListParagraph"/>
        <w:numPr>
          <w:ilvl w:val="0"/>
          <w:numId w:val="15"/>
        </w:numPr>
        <w:spacing w:after="0" w:line="240" w:lineRule="auto"/>
      </w:pPr>
      <w:r>
        <w:t xml:space="preserve">Assure that all exams are </w:t>
      </w:r>
      <w:r w:rsidR="002C75F9">
        <w:t>checked for errors</w:t>
      </w:r>
      <w:r>
        <w:t xml:space="preserve"> and </w:t>
      </w:r>
      <w:r w:rsidR="002C75F9">
        <w:t xml:space="preserve">ready at the assigned exam time. </w:t>
      </w:r>
      <w:r w:rsidR="00990F0E">
        <w:t xml:space="preserve"> Online exams should be </w:t>
      </w:r>
      <w:r w:rsidR="006E2A0C">
        <w:t>submitted</w:t>
      </w:r>
      <w:r w:rsidR="003C5D48">
        <w:t xml:space="preserve"> to Instructional Support staff </w:t>
      </w:r>
      <w:r w:rsidR="006E2A0C">
        <w:t>at least</w:t>
      </w:r>
      <w:r w:rsidR="00C82CDC">
        <w:t xml:space="preserve"> 5 days prior to the exam.</w:t>
      </w:r>
      <w:r w:rsidR="003C5D48">
        <w:t xml:space="preserve">  Printed exams should be checked for proper collation and sufficient quantity</w:t>
      </w:r>
      <w:r w:rsidR="006E2A0C">
        <w:t xml:space="preserve"> for the class</w:t>
      </w:r>
      <w:r w:rsidR="003C5D48">
        <w:t>.</w:t>
      </w:r>
      <w:r w:rsidR="002E6225">
        <w:t xml:space="preserve"> Coordinate changes in exam or exam schedules with testing center and Instructional Support.</w:t>
      </w:r>
    </w:p>
    <w:p w14:paraId="74EF458A" w14:textId="160BE03A" w:rsidR="002C75F9" w:rsidRDefault="002C75F9" w:rsidP="00E2667B">
      <w:pPr>
        <w:pStyle w:val="ListParagraph"/>
        <w:numPr>
          <w:ilvl w:val="0"/>
          <w:numId w:val="15"/>
        </w:numPr>
        <w:spacing w:after="0" w:line="240" w:lineRule="auto"/>
      </w:pPr>
      <w:r>
        <w:t>Coordinate</w:t>
      </w:r>
      <w:r w:rsidR="003C5D48">
        <w:t xml:space="preserve"> with course</w:t>
      </w:r>
      <w:r>
        <w:t xml:space="preserve"> instructors for participation in exam proctoring</w:t>
      </w:r>
      <w:r w:rsidR="00E46124">
        <w:t>, collection of exams, and getting exams to the appropriate instructors for grading</w:t>
      </w:r>
      <w:r>
        <w:t>.</w:t>
      </w:r>
    </w:p>
    <w:p w14:paraId="66799DAD" w14:textId="21CAE7D3" w:rsidR="002C75F9" w:rsidRDefault="002C75F9" w:rsidP="00E2667B">
      <w:pPr>
        <w:pStyle w:val="ListParagraph"/>
        <w:numPr>
          <w:ilvl w:val="0"/>
          <w:numId w:val="15"/>
        </w:numPr>
        <w:spacing w:after="0" w:line="240" w:lineRule="auto"/>
      </w:pPr>
      <w:r>
        <w:t>Set clear deadlines for completion of grading and return of exams to students for exam review and student questions based on the exam policies as established in the syllabus.</w:t>
      </w:r>
    </w:p>
    <w:p w14:paraId="202DC940" w14:textId="33EEE129" w:rsidR="002C75F9" w:rsidRDefault="002C75F9" w:rsidP="00E2667B">
      <w:pPr>
        <w:pStyle w:val="ListParagraph"/>
        <w:numPr>
          <w:ilvl w:val="0"/>
          <w:numId w:val="15"/>
        </w:numPr>
        <w:spacing w:after="0" w:line="240" w:lineRule="auto"/>
      </w:pPr>
      <w:r>
        <w:t xml:space="preserve">Manage and </w:t>
      </w:r>
      <w:r w:rsidR="004272E1">
        <w:t>address</w:t>
      </w:r>
      <w:r>
        <w:t xml:space="preserve"> any grading disputes that are not resolved between a student and individual instructor. </w:t>
      </w:r>
    </w:p>
    <w:p w14:paraId="37B52026" w14:textId="6ED58F27" w:rsidR="00345E3C" w:rsidRDefault="00345E3C" w:rsidP="00345E3C">
      <w:pPr>
        <w:spacing w:after="0"/>
      </w:pPr>
    </w:p>
    <w:p w14:paraId="11E1B9B1" w14:textId="47E947AF" w:rsidR="00345E3C" w:rsidRPr="00D30D8C" w:rsidRDefault="00072A64" w:rsidP="0096168B">
      <w:pPr>
        <w:contextualSpacing/>
        <w:rPr>
          <w:b/>
          <w:i/>
          <w:iCs/>
        </w:rPr>
      </w:pPr>
      <w:r w:rsidRPr="00D30D8C">
        <w:rPr>
          <w:b/>
          <w:i/>
          <w:iCs/>
        </w:rPr>
        <w:t>Considerations</w:t>
      </w:r>
      <w:r w:rsidR="008F2A42" w:rsidRPr="00D30D8C">
        <w:rPr>
          <w:b/>
          <w:i/>
          <w:iCs/>
        </w:rPr>
        <w:t xml:space="preserve"> </w:t>
      </w:r>
      <w:r w:rsidR="00345E3C" w:rsidRPr="00D30D8C">
        <w:rPr>
          <w:b/>
          <w:i/>
          <w:iCs/>
        </w:rPr>
        <w:t xml:space="preserve">for </w:t>
      </w:r>
      <w:r w:rsidR="008F2A42" w:rsidRPr="00D30D8C">
        <w:rPr>
          <w:b/>
          <w:i/>
          <w:iCs/>
        </w:rPr>
        <w:t xml:space="preserve">Best Practices as a Course </w:t>
      </w:r>
      <w:r w:rsidR="00345E3C" w:rsidRPr="00D30D8C">
        <w:rPr>
          <w:b/>
          <w:i/>
          <w:iCs/>
        </w:rPr>
        <w:t>Coordinator:</w:t>
      </w:r>
    </w:p>
    <w:p w14:paraId="061F8B51" w14:textId="3185F145" w:rsidR="00345E3C" w:rsidRDefault="00345E3C" w:rsidP="008F2A42">
      <w:pPr>
        <w:pStyle w:val="ListParagraph"/>
        <w:numPr>
          <w:ilvl w:val="0"/>
          <w:numId w:val="17"/>
        </w:numPr>
        <w:rPr>
          <w:i/>
        </w:rPr>
      </w:pPr>
      <w:r w:rsidRPr="00072A64">
        <w:rPr>
          <w:i/>
        </w:rPr>
        <w:t xml:space="preserve">Discuss teaching preparation with each instructor and review teaching materials on an as-needed basis.  This is most important for instructors participating in the course for the first time. </w:t>
      </w:r>
    </w:p>
    <w:p w14:paraId="7A85AB52" w14:textId="44EDA3D2" w:rsidR="00C4123F" w:rsidRPr="00072A64" w:rsidRDefault="00C4123F" w:rsidP="008F2A42">
      <w:pPr>
        <w:pStyle w:val="ListParagraph"/>
        <w:numPr>
          <w:ilvl w:val="0"/>
          <w:numId w:val="17"/>
        </w:numPr>
        <w:rPr>
          <w:i/>
        </w:rPr>
      </w:pPr>
      <w:r>
        <w:rPr>
          <w:i/>
        </w:rPr>
        <w:t xml:space="preserve">Have knowledge of course content presented by all instructors that is sufficient to prevent unwanted redundancies, important content omission, or contradictions between instructors. </w:t>
      </w:r>
    </w:p>
    <w:p w14:paraId="033059A7" w14:textId="10B804B9" w:rsidR="00345E3C" w:rsidRPr="00072A64" w:rsidRDefault="00345E3C" w:rsidP="008F2A42">
      <w:pPr>
        <w:pStyle w:val="ListParagraph"/>
        <w:numPr>
          <w:ilvl w:val="0"/>
          <w:numId w:val="17"/>
        </w:numPr>
        <w:rPr>
          <w:i/>
        </w:rPr>
      </w:pPr>
      <w:r w:rsidRPr="00072A64">
        <w:rPr>
          <w:i/>
        </w:rPr>
        <w:t>Discuss exam schedules with other course coordinators for the semester and make modifications if necessary.   Exam duration should be commensurate with and limited to a reasonable period for completion based on the material content and exam design.  Exam duration should take into consideration time allotted for students with extra-time accommodations.  Accommodation and online exam open periods should never extend into or overlap with other classes.</w:t>
      </w:r>
    </w:p>
    <w:p w14:paraId="2BB18B71" w14:textId="77777777" w:rsidR="008F2A42" w:rsidRPr="00072A64" w:rsidRDefault="00345E3C" w:rsidP="008F2A42">
      <w:pPr>
        <w:pStyle w:val="ListParagraph"/>
        <w:numPr>
          <w:ilvl w:val="0"/>
          <w:numId w:val="17"/>
        </w:numPr>
        <w:rPr>
          <w:i/>
        </w:rPr>
      </w:pPr>
      <w:r w:rsidRPr="00072A64">
        <w:rPr>
          <w:i/>
        </w:rPr>
        <w:t>Discuss general procedures for providing student accommodations with course instructors and discuss any specific accommodations that course instructors should be aware of.</w:t>
      </w:r>
    </w:p>
    <w:p w14:paraId="6998A9D0" w14:textId="542F0A78" w:rsidR="00963C9C" w:rsidRPr="00072A64" w:rsidRDefault="00963C9C" w:rsidP="008F2A42">
      <w:pPr>
        <w:pStyle w:val="ListParagraph"/>
        <w:numPr>
          <w:ilvl w:val="1"/>
          <w:numId w:val="17"/>
        </w:numPr>
        <w:rPr>
          <w:i/>
        </w:rPr>
      </w:pPr>
      <w:r w:rsidRPr="00072A64">
        <w:rPr>
          <w:i/>
        </w:rPr>
        <w:t>Meet with Instructional Support staff to review class Canvas layout and responsibilities for uploads, exam grades, and other administrative support activities.</w:t>
      </w:r>
    </w:p>
    <w:p w14:paraId="637E30F0" w14:textId="73FEFD35" w:rsidR="00963C9C" w:rsidRPr="00072A64" w:rsidRDefault="00963C9C" w:rsidP="008F2A42">
      <w:pPr>
        <w:pStyle w:val="ListParagraph"/>
        <w:numPr>
          <w:ilvl w:val="1"/>
          <w:numId w:val="17"/>
        </w:numPr>
        <w:rPr>
          <w:i/>
        </w:rPr>
      </w:pPr>
      <w:r w:rsidRPr="00072A64">
        <w:rPr>
          <w:i/>
        </w:rPr>
        <w:t>Send reminders to instructors regarding their scheduled teaching times and assure that all resources and needs for student learning are met.</w:t>
      </w:r>
    </w:p>
    <w:p w14:paraId="4FD452D8" w14:textId="57CDA2DF" w:rsidR="00963C9C" w:rsidRPr="00072A64" w:rsidRDefault="00963C9C" w:rsidP="008F2A42">
      <w:pPr>
        <w:pStyle w:val="ListParagraph"/>
        <w:numPr>
          <w:ilvl w:val="1"/>
          <w:numId w:val="17"/>
        </w:numPr>
        <w:rPr>
          <w:i/>
        </w:rPr>
      </w:pPr>
      <w:r w:rsidRPr="00072A64">
        <w:rPr>
          <w:i/>
        </w:rPr>
        <w:lastRenderedPageBreak/>
        <w:t>Monitor and assure that teaching materials for each participating instructor are uploaded to the course canvas site, preferably within 24 hours of the presentation of the material.</w:t>
      </w:r>
    </w:p>
    <w:p w14:paraId="74EBF7D5" w14:textId="1B72DB19" w:rsidR="00963C9C" w:rsidRPr="00072A64" w:rsidRDefault="00963C9C" w:rsidP="008F2A42">
      <w:pPr>
        <w:pStyle w:val="ListParagraph"/>
        <w:numPr>
          <w:ilvl w:val="0"/>
          <w:numId w:val="17"/>
        </w:numPr>
        <w:rPr>
          <w:i/>
        </w:rPr>
      </w:pPr>
      <w:r w:rsidRPr="00072A64">
        <w:rPr>
          <w:i/>
        </w:rPr>
        <w:t>Communicate student performance issues with student</w:t>
      </w:r>
      <w:r w:rsidR="00072A64">
        <w:rPr>
          <w:i/>
        </w:rPr>
        <w:t>s as needed</w:t>
      </w:r>
      <w:r w:rsidRPr="00072A64">
        <w:rPr>
          <w:i/>
        </w:rPr>
        <w:t xml:space="preserve">; formally, a </w:t>
      </w:r>
      <w:hyperlink r:id="rId7" w:history="1">
        <w:r w:rsidRPr="00072A64">
          <w:rPr>
            <w:rStyle w:val="Hyperlink"/>
            <w:i/>
          </w:rPr>
          <w:t>Low Grade Report</w:t>
        </w:r>
      </w:hyperlink>
      <w:r w:rsidRPr="00072A64">
        <w:rPr>
          <w:i/>
        </w:rPr>
        <w:t xml:space="preserve"> may be issued.</w:t>
      </w:r>
    </w:p>
    <w:p w14:paraId="3B4FAADB" w14:textId="22AF8DBD" w:rsidR="00072A64" w:rsidRDefault="00072A64" w:rsidP="008F2A42">
      <w:pPr>
        <w:pStyle w:val="ListParagraph"/>
        <w:numPr>
          <w:ilvl w:val="0"/>
          <w:numId w:val="17"/>
        </w:numPr>
        <w:rPr>
          <w:i/>
        </w:rPr>
      </w:pPr>
      <w:r>
        <w:rPr>
          <w:i/>
        </w:rPr>
        <w:t>Encourage</w:t>
      </w:r>
      <w:r w:rsidR="00963C9C" w:rsidRPr="00072A64">
        <w:rPr>
          <w:i/>
        </w:rPr>
        <w:t xml:space="preserve"> instructors</w:t>
      </w:r>
      <w:r>
        <w:rPr>
          <w:i/>
        </w:rPr>
        <w:t xml:space="preserve"> to</w:t>
      </w:r>
      <w:r w:rsidR="00963C9C" w:rsidRPr="00072A64">
        <w:rPr>
          <w:i/>
        </w:rPr>
        <w:t xml:space="preserve"> schedule meetings with individual students whose performance is substandard to review course goals, recommend study </w:t>
      </w:r>
      <w:r w:rsidR="00C4123F">
        <w:rPr>
          <w:i/>
        </w:rPr>
        <w:t>plans</w:t>
      </w:r>
      <w:r w:rsidR="00C4123F" w:rsidRPr="00072A64">
        <w:rPr>
          <w:i/>
        </w:rPr>
        <w:t xml:space="preserve"> </w:t>
      </w:r>
      <w:r w:rsidR="00963C9C" w:rsidRPr="00072A64">
        <w:rPr>
          <w:i/>
        </w:rPr>
        <w:t>for the material, and address barriers for performance</w:t>
      </w:r>
      <w:r>
        <w:rPr>
          <w:i/>
        </w:rPr>
        <w:t>.</w:t>
      </w:r>
    </w:p>
    <w:p w14:paraId="387C4116" w14:textId="69C3484A" w:rsidR="00963C9C" w:rsidRPr="00072A64" w:rsidRDefault="00072A64" w:rsidP="008F2A42">
      <w:pPr>
        <w:pStyle w:val="ListParagraph"/>
        <w:numPr>
          <w:ilvl w:val="0"/>
          <w:numId w:val="17"/>
        </w:numPr>
        <w:rPr>
          <w:i/>
        </w:rPr>
      </w:pPr>
      <w:r>
        <w:rPr>
          <w:i/>
        </w:rPr>
        <w:t>Create an exam rubric for the course and communicate with instructors.</w:t>
      </w:r>
      <w:r w:rsidR="00963C9C" w:rsidRPr="00072A64">
        <w:rPr>
          <w:i/>
        </w:rPr>
        <w:t xml:space="preserve"> </w:t>
      </w:r>
    </w:p>
    <w:p w14:paraId="366CDA1A" w14:textId="73AD4809" w:rsidR="00963C9C" w:rsidRDefault="00963C9C" w:rsidP="008F2A42">
      <w:pPr>
        <w:pStyle w:val="ListParagraph"/>
        <w:numPr>
          <w:ilvl w:val="0"/>
          <w:numId w:val="17"/>
        </w:numPr>
        <w:rPr>
          <w:i/>
        </w:rPr>
      </w:pPr>
      <w:r w:rsidRPr="00072A64">
        <w:rPr>
          <w:i/>
        </w:rPr>
        <w:t>Have a plan for makeup exam needs.</w:t>
      </w:r>
    </w:p>
    <w:p w14:paraId="7311B225" w14:textId="18A6E02B" w:rsidR="00963C9C" w:rsidRPr="00072A64" w:rsidRDefault="008F2A42" w:rsidP="00072A64">
      <w:pPr>
        <w:pStyle w:val="ListParagraph"/>
        <w:numPr>
          <w:ilvl w:val="0"/>
          <w:numId w:val="17"/>
        </w:numPr>
        <w:rPr>
          <w:i/>
        </w:rPr>
      </w:pPr>
      <w:r w:rsidRPr="00072A64">
        <w:rPr>
          <w:i/>
        </w:rPr>
        <w:t>Review exam material from each instructor to insure they follow the agreed upon format and address the published ABCD course learning outcomes.</w:t>
      </w:r>
    </w:p>
    <w:p w14:paraId="247AE3E8" w14:textId="12086529" w:rsidR="008F2A42" w:rsidRPr="00072A64" w:rsidRDefault="008F2A42" w:rsidP="00072A64">
      <w:pPr>
        <w:pStyle w:val="ListParagraph"/>
        <w:numPr>
          <w:ilvl w:val="0"/>
          <w:numId w:val="17"/>
        </w:numPr>
        <w:rPr>
          <w:i/>
        </w:rPr>
      </w:pPr>
      <w:r w:rsidRPr="00072A64">
        <w:rPr>
          <w:i/>
        </w:rPr>
        <w:t xml:space="preserve">Review exam keys on an as needed basis and use item-analysis statistics to adjust grading. </w:t>
      </w:r>
    </w:p>
    <w:p w14:paraId="449DBDB2" w14:textId="5D156665" w:rsidR="008F2A42" w:rsidRPr="00072A64" w:rsidRDefault="008F2A42" w:rsidP="00072A64">
      <w:pPr>
        <w:pStyle w:val="ListParagraph"/>
        <w:numPr>
          <w:ilvl w:val="0"/>
          <w:numId w:val="17"/>
        </w:numPr>
        <w:rPr>
          <w:i/>
        </w:rPr>
      </w:pPr>
      <w:r w:rsidRPr="00072A64">
        <w:rPr>
          <w:i/>
        </w:rPr>
        <w:t>Schedule and coordinate group exam reviews per course policies.</w:t>
      </w:r>
    </w:p>
    <w:p w14:paraId="4C9CDED7" w14:textId="4E4FC9DD" w:rsidR="00072A64" w:rsidRDefault="008F2A42" w:rsidP="00963C9C">
      <w:r w:rsidRPr="008F2A42">
        <w:t xml:space="preserve"> </w:t>
      </w:r>
    </w:p>
    <w:p w14:paraId="65FFF33B" w14:textId="77777777" w:rsidR="00072A64" w:rsidRDefault="00072A64">
      <w:r>
        <w:br w:type="page"/>
      </w:r>
    </w:p>
    <w:p w14:paraId="648C1C08" w14:textId="719ED062" w:rsidR="004272E1" w:rsidRDefault="00D25726" w:rsidP="00D25726">
      <w:pPr>
        <w:spacing w:after="0"/>
      </w:pPr>
      <w:r w:rsidRPr="00D25726">
        <w:rPr>
          <w:b/>
        </w:rPr>
        <w:lastRenderedPageBreak/>
        <w:t>Syllabus Template:</w:t>
      </w:r>
      <w:r>
        <w:rPr>
          <w:b/>
        </w:rPr>
        <w:t xml:space="preserve">  </w:t>
      </w:r>
      <w:r>
        <w:t xml:space="preserve">Course syllabi should include the following information.  </w:t>
      </w:r>
      <w:r w:rsidRPr="00D25726">
        <w:rPr>
          <w:i/>
        </w:rPr>
        <w:t>Best practice suggestions are italicized.</w:t>
      </w:r>
    </w:p>
    <w:p w14:paraId="48D3D416" w14:textId="017C32AD" w:rsidR="00D25726" w:rsidRDefault="00D25726" w:rsidP="00D25726">
      <w:pPr>
        <w:spacing w:after="0"/>
      </w:pPr>
    </w:p>
    <w:p w14:paraId="03338FDC" w14:textId="6AC14DEB" w:rsidR="00D25726" w:rsidRPr="00D25726" w:rsidRDefault="00D25726" w:rsidP="00D25726">
      <w:pPr>
        <w:spacing w:after="0" w:line="259" w:lineRule="auto"/>
        <w:rPr>
          <w:rFonts w:ascii="Calibri" w:eastAsia="Calibri" w:hAnsi="Calibri" w:cs="Times New Roman"/>
          <w:b/>
        </w:rPr>
      </w:pPr>
      <w:r w:rsidRPr="00D25726">
        <w:rPr>
          <w:rFonts w:ascii="Calibri" w:eastAsia="Calibri" w:hAnsi="Calibri" w:cs="Times New Roman"/>
          <w:b/>
        </w:rPr>
        <w:t>General  information</w:t>
      </w:r>
      <w:r>
        <w:rPr>
          <w:rFonts w:ascii="Calibri" w:eastAsia="Calibri" w:hAnsi="Calibri" w:cs="Times New Roman"/>
          <w:b/>
        </w:rPr>
        <w:t>:</w:t>
      </w:r>
    </w:p>
    <w:p w14:paraId="066B3020" w14:textId="1AD4FFD0" w:rsidR="00D25726" w:rsidRPr="00D25726" w:rsidRDefault="00D25726" w:rsidP="00D25726">
      <w:pPr>
        <w:numPr>
          <w:ilvl w:val="0"/>
          <w:numId w:val="4"/>
        </w:numPr>
        <w:spacing w:after="0" w:line="259" w:lineRule="auto"/>
        <w:contextualSpacing/>
        <w:rPr>
          <w:rFonts w:ascii="Calibri" w:eastAsia="Calibri" w:hAnsi="Calibri" w:cs="Times New Roman"/>
        </w:rPr>
      </w:pPr>
      <w:r w:rsidRPr="00D25726">
        <w:rPr>
          <w:rFonts w:ascii="Calibri" w:eastAsia="Calibri" w:hAnsi="Calibri" w:cs="Times New Roman"/>
        </w:rPr>
        <w:t>Course coordinator name and contact information</w:t>
      </w:r>
    </w:p>
    <w:p w14:paraId="6C228A3D" w14:textId="06470240" w:rsidR="00D25726" w:rsidRPr="00D25726" w:rsidRDefault="00D25726" w:rsidP="00D25726">
      <w:pPr>
        <w:numPr>
          <w:ilvl w:val="0"/>
          <w:numId w:val="4"/>
        </w:numPr>
        <w:spacing w:after="0" w:line="259" w:lineRule="auto"/>
        <w:contextualSpacing/>
        <w:rPr>
          <w:rFonts w:ascii="Calibri" w:eastAsia="Calibri" w:hAnsi="Calibri" w:cs="Times New Roman"/>
        </w:rPr>
      </w:pPr>
      <w:r w:rsidRPr="00D25726">
        <w:rPr>
          <w:rFonts w:ascii="Calibri" w:eastAsia="Calibri" w:hAnsi="Calibri" w:cs="Times New Roman"/>
        </w:rPr>
        <w:t>Instructors</w:t>
      </w:r>
      <w:r w:rsidR="00CF72F9">
        <w:rPr>
          <w:rFonts w:ascii="Calibri" w:eastAsia="Calibri" w:hAnsi="Calibri" w:cs="Times New Roman"/>
        </w:rPr>
        <w:t xml:space="preserve"> and contact information</w:t>
      </w:r>
    </w:p>
    <w:p w14:paraId="041E4386" w14:textId="34C8E4BA" w:rsidR="00D25726" w:rsidRPr="00D25726" w:rsidRDefault="00D25726" w:rsidP="00D25726">
      <w:pPr>
        <w:numPr>
          <w:ilvl w:val="0"/>
          <w:numId w:val="4"/>
        </w:numPr>
        <w:spacing w:after="0" w:line="259" w:lineRule="auto"/>
        <w:contextualSpacing/>
        <w:rPr>
          <w:rFonts w:ascii="Calibri" w:eastAsia="Calibri" w:hAnsi="Calibri" w:cs="Times New Roman"/>
        </w:rPr>
      </w:pPr>
      <w:r w:rsidRPr="00D25726">
        <w:rPr>
          <w:rFonts w:ascii="Calibri" w:eastAsia="Calibri" w:hAnsi="Calibri" w:cs="Times New Roman"/>
        </w:rPr>
        <w:t xml:space="preserve">Class meeting days/times/location </w:t>
      </w:r>
    </w:p>
    <w:p w14:paraId="18110B61" w14:textId="6AC9E612" w:rsidR="00D25726" w:rsidRPr="00D25726" w:rsidRDefault="00D25726" w:rsidP="00D25726">
      <w:pPr>
        <w:spacing w:after="0" w:line="259" w:lineRule="auto"/>
        <w:rPr>
          <w:rFonts w:ascii="Calibri" w:eastAsia="Calibri" w:hAnsi="Calibri" w:cs="Times New Roman"/>
          <w:b/>
        </w:rPr>
      </w:pPr>
      <w:r w:rsidRPr="00D25726">
        <w:rPr>
          <w:rFonts w:ascii="Calibri" w:eastAsia="Calibri" w:hAnsi="Calibri" w:cs="Times New Roman"/>
          <w:b/>
        </w:rPr>
        <w:t xml:space="preserve">Assessment:  </w:t>
      </w:r>
    </w:p>
    <w:p w14:paraId="60EE3558" w14:textId="77777777" w:rsidR="00D25726" w:rsidRPr="00D25726" w:rsidRDefault="00D25726" w:rsidP="00D25726">
      <w:pPr>
        <w:numPr>
          <w:ilvl w:val="0"/>
          <w:numId w:val="5"/>
        </w:numPr>
        <w:spacing w:after="0" w:line="259" w:lineRule="auto"/>
        <w:contextualSpacing/>
        <w:rPr>
          <w:rFonts w:ascii="Calibri" w:eastAsia="Calibri" w:hAnsi="Calibri" w:cs="Times New Roman"/>
        </w:rPr>
      </w:pPr>
      <w:r w:rsidRPr="00D25726">
        <w:rPr>
          <w:rFonts w:ascii="Calibri" w:eastAsia="Calibri" w:hAnsi="Calibri" w:cs="Times New Roman"/>
        </w:rPr>
        <w:t>How will students be assessed (i.e. quizzes, exams, homework, attendance, etc.)</w:t>
      </w:r>
    </w:p>
    <w:p w14:paraId="4D2C61E1" w14:textId="4C5EA30E" w:rsidR="00D25726" w:rsidRPr="00D25726" w:rsidRDefault="00D25726" w:rsidP="00D25726">
      <w:pPr>
        <w:numPr>
          <w:ilvl w:val="1"/>
          <w:numId w:val="5"/>
        </w:numPr>
        <w:spacing w:after="0" w:line="259" w:lineRule="auto"/>
        <w:contextualSpacing/>
        <w:rPr>
          <w:rFonts w:ascii="Calibri" w:eastAsia="Calibri" w:hAnsi="Calibri" w:cs="Times New Roman"/>
          <w:i/>
        </w:rPr>
      </w:pPr>
      <w:r w:rsidRPr="00D25726">
        <w:rPr>
          <w:rFonts w:ascii="Calibri" w:eastAsia="Calibri" w:hAnsi="Calibri" w:cs="Times New Roman"/>
        </w:rPr>
        <w:t>Grading scale</w:t>
      </w:r>
      <w:r w:rsidRPr="00D34CD3">
        <w:rPr>
          <w:rFonts w:ascii="Calibri" w:eastAsia="Calibri" w:hAnsi="Calibri" w:cs="Times New Roman"/>
        </w:rPr>
        <w:t xml:space="preserve"> (expressed as a percentage or in terms of course points).</w:t>
      </w:r>
      <w:r w:rsidR="00D34CD3" w:rsidRPr="00D34CD3">
        <w:rPr>
          <w:rFonts w:ascii="Calibri" w:eastAsia="Calibri" w:hAnsi="Calibri" w:cs="Times New Roman"/>
        </w:rPr>
        <w:t xml:space="preserve">  </w:t>
      </w:r>
      <w:r w:rsidRPr="00D34CD3">
        <w:rPr>
          <w:rFonts w:ascii="Calibri" w:eastAsia="Calibri" w:hAnsi="Calibri" w:cs="Times New Roman"/>
          <w:i/>
        </w:rPr>
        <w:t>Expressing grades as a percentage allows for mid-semester adjustments in total course points.</w:t>
      </w:r>
    </w:p>
    <w:p w14:paraId="561F61DA" w14:textId="2ACD5911" w:rsidR="00D25726" w:rsidRPr="00D25726" w:rsidRDefault="00D25726" w:rsidP="00D25726">
      <w:pPr>
        <w:numPr>
          <w:ilvl w:val="1"/>
          <w:numId w:val="5"/>
        </w:numPr>
        <w:spacing w:after="0" w:line="259" w:lineRule="auto"/>
        <w:contextualSpacing/>
        <w:rPr>
          <w:rFonts w:ascii="Calibri" w:eastAsia="Calibri" w:hAnsi="Calibri" w:cs="Times New Roman"/>
          <w:i/>
        </w:rPr>
      </w:pPr>
      <w:r w:rsidRPr="00D25726">
        <w:rPr>
          <w:rFonts w:ascii="Calibri" w:eastAsia="Calibri" w:hAnsi="Calibri" w:cs="Times New Roman"/>
        </w:rPr>
        <w:t>Weighting Exams/homework/labs</w:t>
      </w:r>
      <w:r w:rsidR="00D34CD3" w:rsidRPr="00D34CD3">
        <w:rPr>
          <w:rFonts w:ascii="Calibri" w:eastAsia="Calibri" w:hAnsi="Calibri" w:cs="Times New Roman"/>
        </w:rPr>
        <w:t xml:space="preserve">: </w:t>
      </w:r>
      <w:r w:rsidR="00D34CD3">
        <w:rPr>
          <w:rFonts w:ascii="Calibri" w:eastAsia="Calibri" w:hAnsi="Calibri" w:cs="Times New Roman"/>
        </w:rPr>
        <w:t xml:space="preserve"> </w:t>
      </w:r>
      <w:r w:rsidRPr="00D34CD3">
        <w:rPr>
          <w:rFonts w:ascii="Calibri" w:eastAsia="Calibri" w:hAnsi="Calibri" w:cs="Times New Roman"/>
          <w:i/>
        </w:rPr>
        <w:t xml:space="preserve">List weight or % each exam or assignment contributes to the course. </w:t>
      </w:r>
    </w:p>
    <w:p w14:paraId="159CECE8" w14:textId="161BB627" w:rsidR="00D25726" w:rsidRPr="00D25726" w:rsidRDefault="00D25726" w:rsidP="00D25726">
      <w:pPr>
        <w:numPr>
          <w:ilvl w:val="1"/>
          <w:numId w:val="5"/>
        </w:numPr>
        <w:spacing w:after="0" w:line="259" w:lineRule="auto"/>
        <w:contextualSpacing/>
        <w:rPr>
          <w:rFonts w:ascii="Calibri" w:eastAsia="Calibri" w:hAnsi="Calibri" w:cs="Times New Roman"/>
          <w:i/>
        </w:rPr>
      </w:pPr>
      <w:r w:rsidRPr="00D25726">
        <w:rPr>
          <w:rFonts w:ascii="Calibri" w:eastAsia="Calibri" w:hAnsi="Calibri" w:cs="Times New Roman"/>
        </w:rPr>
        <w:t>Extra credit options</w:t>
      </w:r>
      <w:r w:rsidR="00D34CD3" w:rsidRPr="00D34CD3">
        <w:rPr>
          <w:rFonts w:ascii="Calibri" w:eastAsia="Calibri" w:hAnsi="Calibri" w:cs="Times New Roman"/>
        </w:rPr>
        <w:t xml:space="preserve">: </w:t>
      </w:r>
      <w:r w:rsidRPr="00D34CD3">
        <w:rPr>
          <w:rFonts w:ascii="Calibri" w:eastAsia="Calibri" w:hAnsi="Calibri" w:cs="Times New Roman"/>
          <w:i/>
        </w:rPr>
        <w:t xml:space="preserve">If available, total amount possible, &amp; conditions to receive extra credit </w:t>
      </w:r>
    </w:p>
    <w:p w14:paraId="048D0038" w14:textId="5C554F33" w:rsidR="00D25726" w:rsidRPr="00D25726" w:rsidRDefault="00D25726" w:rsidP="00D25726">
      <w:pPr>
        <w:numPr>
          <w:ilvl w:val="1"/>
          <w:numId w:val="5"/>
        </w:numPr>
        <w:spacing w:after="0" w:line="259" w:lineRule="auto"/>
        <w:contextualSpacing/>
        <w:rPr>
          <w:rFonts w:ascii="Calibri" w:eastAsia="Calibri" w:hAnsi="Calibri" w:cs="Times New Roman"/>
          <w:i/>
        </w:rPr>
      </w:pPr>
      <w:r w:rsidRPr="00D25726">
        <w:rPr>
          <w:rFonts w:ascii="Calibri" w:eastAsia="Calibri" w:hAnsi="Calibri" w:cs="Times New Roman"/>
        </w:rPr>
        <w:t>Remediation</w:t>
      </w:r>
      <w:r w:rsidR="00D34CD3" w:rsidRPr="00D34CD3">
        <w:rPr>
          <w:rFonts w:ascii="Calibri" w:eastAsia="Calibri" w:hAnsi="Calibri" w:cs="Times New Roman"/>
        </w:rPr>
        <w:t xml:space="preserve">: </w:t>
      </w:r>
      <w:r w:rsidR="00D34CD3">
        <w:rPr>
          <w:rFonts w:ascii="Calibri" w:eastAsia="Calibri" w:hAnsi="Calibri" w:cs="Times New Roman"/>
        </w:rPr>
        <w:t xml:space="preserve"> </w:t>
      </w:r>
      <w:r w:rsidRPr="00D34CD3">
        <w:rPr>
          <w:rFonts w:ascii="Calibri" w:eastAsia="Calibri" w:hAnsi="Calibri" w:cs="Times New Roman"/>
          <w:i/>
        </w:rPr>
        <w:t xml:space="preserve">Include </w:t>
      </w:r>
      <w:r w:rsidR="00D34CD3">
        <w:rPr>
          <w:rFonts w:ascii="Calibri" w:eastAsia="Calibri" w:hAnsi="Calibri" w:cs="Times New Roman"/>
          <w:i/>
        </w:rPr>
        <w:t>a statement of whether</w:t>
      </w:r>
      <w:r w:rsidRPr="00D34CD3">
        <w:rPr>
          <w:rFonts w:ascii="Calibri" w:eastAsia="Calibri" w:hAnsi="Calibri" w:cs="Times New Roman"/>
          <w:i/>
        </w:rPr>
        <w:t xml:space="preserve"> the course allows remediation in the event of a non-progressing </w:t>
      </w:r>
      <w:r w:rsidR="00D34CD3" w:rsidRPr="00D34CD3">
        <w:rPr>
          <w:rFonts w:ascii="Calibri" w:eastAsia="Calibri" w:hAnsi="Calibri" w:cs="Times New Roman"/>
          <w:i/>
        </w:rPr>
        <w:t>grade assignment and</w:t>
      </w:r>
      <w:r w:rsidR="00D34CD3">
        <w:rPr>
          <w:rFonts w:ascii="Calibri" w:eastAsia="Calibri" w:hAnsi="Calibri" w:cs="Times New Roman"/>
          <w:i/>
        </w:rPr>
        <w:t xml:space="preserve">, if so, </w:t>
      </w:r>
      <w:r w:rsidR="00D34CD3" w:rsidRPr="00D34CD3">
        <w:rPr>
          <w:rFonts w:ascii="Calibri" w:eastAsia="Calibri" w:hAnsi="Calibri" w:cs="Times New Roman"/>
          <w:i/>
        </w:rPr>
        <w:t>list details of how remediation will be accomplished.</w:t>
      </w:r>
    </w:p>
    <w:p w14:paraId="11316A61" w14:textId="77777777" w:rsidR="00D25726" w:rsidRPr="00D25726" w:rsidRDefault="00D25726" w:rsidP="00D25726">
      <w:pPr>
        <w:spacing w:after="0" w:line="259" w:lineRule="auto"/>
        <w:rPr>
          <w:rFonts w:ascii="Calibri" w:eastAsia="Calibri" w:hAnsi="Calibri" w:cs="Times New Roman"/>
        </w:rPr>
      </w:pPr>
      <w:r w:rsidRPr="00D25726">
        <w:rPr>
          <w:rFonts w:ascii="Calibri" w:eastAsia="Calibri" w:hAnsi="Calibri" w:cs="Times New Roman"/>
          <w:b/>
        </w:rPr>
        <w:t>Course Information:</w:t>
      </w:r>
      <w:r w:rsidRPr="00D25726">
        <w:rPr>
          <w:rFonts w:ascii="Calibri" w:eastAsia="Calibri" w:hAnsi="Calibri" w:cs="Times New Roman"/>
        </w:rPr>
        <w:t xml:space="preserve"> (See below for examples)</w:t>
      </w:r>
    </w:p>
    <w:p w14:paraId="2FCABFFD" w14:textId="0B7F56D4" w:rsidR="00D25726" w:rsidRPr="00D25726" w:rsidRDefault="00D25726" w:rsidP="00D25726">
      <w:pPr>
        <w:numPr>
          <w:ilvl w:val="0"/>
          <w:numId w:val="4"/>
        </w:numPr>
        <w:spacing w:after="0" w:line="259" w:lineRule="auto"/>
        <w:contextualSpacing/>
        <w:rPr>
          <w:rFonts w:ascii="Calibri" w:eastAsia="Calibri" w:hAnsi="Calibri" w:cs="Times New Roman"/>
        </w:rPr>
      </w:pPr>
      <w:r w:rsidRPr="00D25726">
        <w:rPr>
          <w:rFonts w:ascii="Calibri" w:eastAsia="Calibri" w:hAnsi="Calibri" w:cs="Times New Roman"/>
        </w:rPr>
        <w:t>Description of course</w:t>
      </w:r>
      <w:r w:rsidR="00D34CD3">
        <w:rPr>
          <w:rFonts w:ascii="Calibri" w:eastAsia="Calibri" w:hAnsi="Calibri" w:cs="Times New Roman"/>
        </w:rPr>
        <w:t xml:space="preserve">:  </w:t>
      </w:r>
      <w:r w:rsidR="00D34CD3" w:rsidRPr="00D34CD3">
        <w:rPr>
          <w:rFonts w:ascii="Calibri" w:eastAsia="Calibri" w:hAnsi="Calibri" w:cs="Times New Roman"/>
          <w:i/>
        </w:rPr>
        <w:t>one paragraph summary of the course</w:t>
      </w:r>
      <w:r w:rsidR="00D34CD3">
        <w:rPr>
          <w:rFonts w:ascii="Calibri" w:eastAsia="Calibri" w:hAnsi="Calibri" w:cs="Times New Roman"/>
        </w:rPr>
        <w:t>.</w:t>
      </w:r>
    </w:p>
    <w:p w14:paraId="103421F5" w14:textId="39707736" w:rsidR="00D25726" w:rsidRPr="00D25726" w:rsidRDefault="00D34CD3" w:rsidP="00D25726">
      <w:pPr>
        <w:numPr>
          <w:ilvl w:val="0"/>
          <w:numId w:val="4"/>
        </w:numPr>
        <w:spacing w:after="0" w:line="259" w:lineRule="auto"/>
        <w:contextualSpacing/>
        <w:rPr>
          <w:rFonts w:ascii="Calibri" w:eastAsia="Calibri" w:hAnsi="Calibri" w:cs="Times New Roman"/>
        </w:rPr>
      </w:pPr>
      <w:r>
        <w:rPr>
          <w:rFonts w:ascii="Calibri" w:eastAsia="Calibri" w:hAnsi="Calibri" w:cs="Times New Roman"/>
        </w:rPr>
        <w:t xml:space="preserve">List </w:t>
      </w:r>
      <w:r w:rsidR="00D25726" w:rsidRPr="00D25726">
        <w:rPr>
          <w:rFonts w:ascii="Calibri" w:eastAsia="Calibri" w:hAnsi="Calibri" w:cs="Times New Roman"/>
        </w:rPr>
        <w:t>Pre-requisites for this course</w:t>
      </w:r>
    </w:p>
    <w:p w14:paraId="3B076DB3" w14:textId="4351E19C" w:rsidR="00D25726" w:rsidRPr="00D25726" w:rsidRDefault="00D25726" w:rsidP="00D25726">
      <w:pPr>
        <w:numPr>
          <w:ilvl w:val="0"/>
          <w:numId w:val="4"/>
        </w:numPr>
        <w:spacing w:after="0" w:line="259" w:lineRule="auto"/>
        <w:contextualSpacing/>
        <w:rPr>
          <w:rFonts w:ascii="Calibri" w:eastAsia="Calibri" w:hAnsi="Calibri" w:cs="Times New Roman"/>
        </w:rPr>
      </w:pPr>
      <w:r w:rsidRPr="00D25726">
        <w:rPr>
          <w:rFonts w:ascii="Calibri" w:eastAsia="Calibri" w:hAnsi="Calibri" w:cs="Times New Roman"/>
        </w:rPr>
        <w:t>Course objectives &amp;/or course goals</w:t>
      </w:r>
      <w:r w:rsidR="00D34CD3">
        <w:rPr>
          <w:rFonts w:ascii="Calibri" w:eastAsia="Calibri" w:hAnsi="Calibri" w:cs="Times New Roman"/>
        </w:rPr>
        <w:t xml:space="preserve"> (in </w:t>
      </w:r>
      <w:hyperlink r:id="rId8" w:history="1">
        <w:r w:rsidR="00D34CD3" w:rsidRPr="00D34CD3">
          <w:rPr>
            <w:rStyle w:val="Hyperlink"/>
            <w:rFonts w:ascii="Calibri" w:eastAsia="Calibri" w:hAnsi="Calibri" w:cs="Times New Roman"/>
            <w:i/>
          </w:rPr>
          <w:t>ABCD objectives format</w:t>
        </w:r>
      </w:hyperlink>
      <w:r w:rsidR="00D34CD3">
        <w:rPr>
          <w:rFonts w:ascii="Calibri" w:eastAsia="Calibri" w:hAnsi="Calibri" w:cs="Times New Roman"/>
        </w:rPr>
        <w:t>).</w:t>
      </w:r>
    </w:p>
    <w:p w14:paraId="270840A0" w14:textId="6D2E088B" w:rsidR="00D25726" w:rsidRPr="00CF72F9" w:rsidRDefault="00D25726" w:rsidP="00D25726">
      <w:pPr>
        <w:numPr>
          <w:ilvl w:val="0"/>
          <w:numId w:val="4"/>
        </w:numPr>
        <w:spacing w:after="0" w:line="259" w:lineRule="auto"/>
        <w:contextualSpacing/>
        <w:rPr>
          <w:rFonts w:ascii="Calibri" w:eastAsia="Calibri" w:hAnsi="Calibri" w:cs="Times New Roman"/>
        </w:rPr>
      </w:pPr>
      <w:r w:rsidRPr="00D25726">
        <w:rPr>
          <w:rFonts w:ascii="Calibri" w:eastAsia="Calibri" w:hAnsi="Calibri" w:cs="Times New Roman"/>
        </w:rPr>
        <w:t>Format of instruction</w:t>
      </w:r>
      <w:r w:rsidR="00D34CD3">
        <w:rPr>
          <w:rFonts w:ascii="Calibri" w:eastAsia="Calibri" w:hAnsi="Calibri" w:cs="Times New Roman"/>
        </w:rPr>
        <w:t xml:space="preserve">: </w:t>
      </w:r>
      <w:r w:rsidR="00D34CD3">
        <w:rPr>
          <w:rFonts w:ascii="Calibri" w:eastAsia="Calibri" w:hAnsi="Calibri" w:cs="Times New Roman"/>
          <w:i/>
        </w:rPr>
        <w:t xml:space="preserve">Describe </w:t>
      </w:r>
      <w:r w:rsidR="00974CFD">
        <w:rPr>
          <w:rFonts w:ascii="Calibri" w:eastAsia="Calibri" w:hAnsi="Calibri" w:cs="Times New Roman"/>
          <w:i/>
        </w:rPr>
        <w:t xml:space="preserve">instruction </w:t>
      </w:r>
      <w:r w:rsidR="00D34CD3">
        <w:rPr>
          <w:rFonts w:ascii="Calibri" w:eastAsia="Calibri" w:hAnsi="Calibri" w:cs="Times New Roman"/>
          <w:i/>
        </w:rPr>
        <w:t>format</w:t>
      </w:r>
      <w:r w:rsidR="00974CFD">
        <w:rPr>
          <w:rFonts w:ascii="Calibri" w:eastAsia="Calibri" w:hAnsi="Calibri" w:cs="Times New Roman"/>
          <w:i/>
        </w:rPr>
        <w:t>(</w:t>
      </w:r>
      <w:r w:rsidR="00D34CD3">
        <w:rPr>
          <w:rFonts w:ascii="Calibri" w:eastAsia="Calibri" w:hAnsi="Calibri" w:cs="Times New Roman"/>
          <w:i/>
        </w:rPr>
        <w:t>s</w:t>
      </w:r>
      <w:r w:rsidR="00974CFD">
        <w:rPr>
          <w:rFonts w:ascii="Calibri" w:eastAsia="Calibri" w:hAnsi="Calibri" w:cs="Times New Roman"/>
          <w:i/>
        </w:rPr>
        <w:t>)</w:t>
      </w:r>
      <w:r w:rsidR="00D34CD3">
        <w:rPr>
          <w:rFonts w:ascii="Calibri" w:eastAsia="Calibri" w:hAnsi="Calibri" w:cs="Times New Roman"/>
          <w:i/>
        </w:rPr>
        <w:t xml:space="preserve"> and </w:t>
      </w:r>
      <w:r w:rsidR="00974CFD">
        <w:rPr>
          <w:rFonts w:ascii="Calibri" w:eastAsia="Calibri" w:hAnsi="Calibri" w:cs="Times New Roman"/>
          <w:i/>
        </w:rPr>
        <w:t>goals</w:t>
      </w:r>
    </w:p>
    <w:p w14:paraId="1A0ABEA6" w14:textId="2E371D12" w:rsidR="00CF72F9" w:rsidRPr="00D25726" w:rsidRDefault="00CF72F9" w:rsidP="00D25726">
      <w:pPr>
        <w:numPr>
          <w:ilvl w:val="0"/>
          <w:numId w:val="4"/>
        </w:numPr>
        <w:spacing w:after="0" w:line="259" w:lineRule="auto"/>
        <w:contextualSpacing/>
        <w:rPr>
          <w:rFonts w:ascii="Calibri" w:eastAsia="Calibri" w:hAnsi="Calibri" w:cs="Times New Roman"/>
        </w:rPr>
      </w:pPr>
      <w:r>
        <w:rPr>
          <w:rFonts w:ascii="Calibri" w:eastAsia="Calibri" w:hAnsi="Calibri" w:cs="Times New Roman"/>
        </w:rPr>
        <w:t>List required and/or recommended course text/materials, including Web resources</w:t>
      </w:r>
    </w:p>
    <w:p w14:paraId="02A3F061" w14:textId="17075A7C" w:rsidR="00D25726" w:rsidRPr="00D25726" w:rsidRDefault="00D25726" w:rsidP="00D25726">
      <w:pPr>
        <w:spacing w:after="0" w:line="259" w:lineRule="auto"/>
        <w:rPr>
          <w:rFonts w:ascii="Calibri" w:eastAsia="Calibri" w:hAnsi="Calibri" w:cs="Times New Roman"/>
        </w:rPr>
      </w:pPr>
      <w:r w:rsidRPr="00D25726">
        <w:rPr>
          <w:rFonts w:ascii="Calibri" w:eastAsia="Calibri" w:hAnsi="Calibri" w:cs="Times New Roman"/>
          <w:b/>
        </w:rPr>
        <w:t>Course Policy</w:t>
      </w:r>
      <w:r w:rsidR="00CF72F9">
        <w:rPr>
          <w:rFonts w:ascii="Calibri" w:eastAsia="Calibri" w:hAnsi="Calibri" w:cs="Times New Roman"/>
          <w:b/>
        </w:rPr>
        <w:t>(</w:t>
      </w:r>
      <w:proofErr w:type="spellStart"/>
      <w:r w:rsidR="00CF72F9">
        <w:rPr>
          <w:rFonts w:ascii="Calibri" w:eastAsia="Calibri" w:hAnsi="Calibri" w:cs="Times New Roman"/>
          <w:b/>
        </w:rPr>
        <w:t>ies</w:t>
      </w:r>
      <w:proofErr w:type="spellEnd"/>
      <w:r w:rsidR="00CF72F9">
        <w:rPr>
          <w:rFonts w:ascii="Calibri" w:eastAsia="Calibri" w:hAnsi="Calibri" w:cs="Times New Roman"/>
          <w:b/>
        </w:rPr>
        <w:t>)</w:t>
      </w:r>
      <w:r w:rsidRPr="00D25726">
        <w:rPr>
          <w:rFonts w:ascii="Calibri" w:eastAsia="Calibri" w:hAnsi="Calibri" w:cs="Times New Roman"/>
          <w:b/>
        </w:rPr>
        <w:t>:</w:t>
      </w:r>
      <w:r w:rsidRPr="00D25726">
        <w:rPr>
          <w:rFonts w:ascii="Calibri" w:eastAsia="Calibri" w:hAnsi="Calibri" w:cs="Times New Roman"/>
        </w:rPr>
        <w:t xml:space="preserve"> (i.e. Expectations for your course)</w:t>
      </w:r>
    </w:p>
    <w:p w14:paraId="664959D5" w14:textId="77777777" w:rsidR="00D25726" w:rsidRPr="00D25726" w:rsidRDefault="00D25726" w:rsidP="00D25726">
      <w:pPr>
        <w:numPr>
          <w:ilvl w:val="0"/>
          <w:numId w:val="3"/>
        </w:numPr>
        <w:spacing w:after="0" w:line="259" w:lineRule="auto"/>
        <w:contextualSpacing/>
        <w:rPr>
          <w:rFonts w:ascii="Calibri" w:eastAsia="Calibri" w:hAnsi="Calibri" w:cs="Times New Roman"/>
        </w:rPr>
      </w:pPr>
      <w:r w:rsidRPr="00D25726">
        <w:rPr>
          <w:rFonts w:ascii="Calibri" w:eastAsia="Calibri" w:hAnsi="Calibri" w:cs="Times New Roman"/>
        </w:rPr>
        <w:t>Attendance/absences</w:t>
      </w:r>
    </w:p>
    <w:p w14:paraId="7CF6DE1C" w14:textId="77777777" w:rsidR="00D25726" w:rsidRPr="00D25726" w:rsidRDefault="00D25726" w:rsidP="00D25726">
      <w:pPr>
        <w:numPr>
          <w:ilvl w:val="0"/>
          <w:numId w:val="3"/>
        </w:numPr>
        <w:spacing w:after="0" w:line="259" w:lineRule="auto"/>
        <w:contextualSpacing/>
        <w:rPr>
          <w:rFonts w:ascii="Calibri" w:eastAsia="Calibri" w:hAnsi="Calibri" w:cs="Times New Roman"/>
        </w:rPr>
      </w:pPr>
      <w:r w:rsidRPr="00D25726">
        <w:rPr>
          <w:rFonts w:ascii="Calibri" w:eastAsia="Calibri" w:hAnsi="Calibri" w:cs="Times New Roman"/>
        </w:rPr>
        <w:t>Examination expectations</w:t>
      </w:r>
    </w:p>
    <w:p w14:paraId="25B3D860" w14:textId="7DCE8E98" w:rsidR="00D25726" w:rsidRDefault="00D25726" w:rsidP="00D25726">
      <w:pPr>
        <w:numPr>
          <w:ilvl w:val="0"/>
          <w:numId w:val="3"/>
        </w:numPr>
        <w:spacing w:after="0" w:line="259" w:lineRule="auto"/>
        <w:contextualSpacing/>
        <w:rPr>
          <w:rFonts w:ascii="Calibri" w:eastAsia="Calibri" w:hAnsi="Calibri" w:cs="Times New Roman"/>
        </w:rPr>
      </w:pPr>
      <w:r w:rsidRPr="00D25726">
        <w:rPr>
          <w:rFonts w:ascii="Calibri" w:eastAsia="Calibri" w:hAnsi="Calibri" w:cs="Times New Roman"/>
        </w:rPr>
        <w:t xml:space="preserve">AI statement if you need </w:t>
      </w:r>
      <w:r w:rsidR="00B07875">
        <w:rPr>
          <w:rFonts w:ascii="Calibri" w:eastAsia="Calibri" w:hAnsi="Calibri" w:cs="Times New Roman"/>
        </w:rPr>
        <w:t>additional explanation beyond the</w:t>
      </w:r>
      <w:r w:rsidRPr="00D25726">
        <w:rPr>
          <w:rFonts w:ascii="Calibri" w:eastAsia="Calibri" w:hAnsi="Calibri" w:cs="Times New Roman"/>
        </w:rPr>
        <w:t xml:space="preserve"> standard </w:t>
      </w:r>
      <w:r w:rsidR="00B07875">
        <w:rPr>
          <w:rFonts w:ascii="Calibri" w:eastAsia="Calibri" w:hAnsi="Calibri" w:cs="Times New Roman"/>
        </w:rPr>
        <w:t>c</w:t>
      </w:r>
      <w:r w:rsidRPr="00D25726">
        <w:rPr>
          <w:rFonts w:ascii="Calibri" w:eastAsia="Calibri" w:hAnsi="Calibri" w:cs="Times New Roman"/>
        </w:rPr>
        <w:t>ampus</w:t>
      </w:r>
      <w:r w:rsidR="00B07875">
        <w:rPr>
          <w:rFonts w:ascii="Calibri" w:eastAsia="Calibri" w:hAnsi="Calibri" w:cs="Times New Roman"/>
        </w:rPr>
        <w:t xml:space="preserve"> policy.</w:t>
      </w:r>
    </w:p>
    <w:p w14:paraId="4BA05789" w14:textId="529AA7A6" w:rsidR="000F0909" w:rsidRPr="000F0909" w:rsidRDefault="000F0909" w:rsidP="000F0909">
      <w:pPr>
        <w:spacing w:after="0" w:line="259" w:lineRule="auto"/>
        <w:contextualSpacing/>
        <w:rPr>
          <w:rFonts w:ascii="Calibri" w:eastAsia="Calibri" w:hAnsi="Calibri" w:cs="Times New Roman"/>
          <w:b/>
        </w:rPr>
      </w:pPr>
      <w:r w:rsidRPr="000F0909">
        <w:rPr>
          <w:rFonts w:ascii="Calibri" w:eastAsia="Calibri" w:hAnsi="Calibri" w:cs="Times New Roman"/>
          <w:b/>
        </w:rPr>
        <w:t>Standard Syllabus Statements:</w:t>
      </w:r>
    </w:p>
    <w:p w14:paraId="5987084B" w14:textId="144AAFC9" w:rsidR="00B07875" w:rsidRDefault="000F0909" w:rsidP="000F0909">
      <w:pPr>
        <w:pStyle w:val="ListParagraph"/>
        <w:numPr>
          <w:ilvl w:val="0"/>
          <w:numId w:val="6"/>
        </w:numPr>
        <w:spacing w:after="0" w:line="259" w:lineRule="auto"/>
        <w:rPr>
          <w:rFonts w:ascii="Calibri" w:eastAsia="Calibri" w:hAnsi="Calibri" w:cs="Times New Roman"/>
        </w:rPr>
      </w:pPr>
      <w:r>
        <w:rPr>
          <w:rFonts w:ascii="Calibri" w:eastAsia="Calibri" w:hAnsi="Calibri" w:cs="Times New Roman"/>
        </w:rPr>
        <w:t>Instructional support</w:t>
      </w:r>
      <w:r w:rsidR="00BD148D">
        <w:rPr>
          <w:rFonts w:ascii="Calibri" w:eastAsia="Calibri" w:hAnsi="Calibri" w:cs="Times New Roman"/>
        </w:rPr>
        <w:t xml:space="preserve"> staff</w:t>
      </w:r>
      <w:r>
        <w:rPr>
          <w:rFonts w:ascii="Calibri" w:eastAsia="Calibri" w:hAnsi="Calibri" w:cs="Times New Roman"/>
        </w:rPr>
        <w:t xml:space="preserve"> will </w:t>
      </w:r>
      <w:r w:rsidR="00B07875">
        <w:rPr>
          <w:rFonts w:ascii="Calibri" w:eastAsia="Calibri" w:hAnsi="Calibri" w:cs="Times New Roman"/>
        </w:rPr>
        <w:t xml:space="preserve">uniformly </w:t>
      </w:r>
      <w:r>
        <w:rPr>
          <w:rFonts w:ascii="Calibri" w:eastAsia="Calibri" w:hAnsi="Calibri" w:cs="Times New Roman"/>
        </w:rPr>
        <w:t xml:space="preserve">add </w:t>
      </w:r>
      <w:hyperlink r:id="rId9" w:history="1">
        <w:r w:rsidRPr="00B07875">
          <w:rPr>
            <w:rStyle w:val="Hyperlink"/>
            <w:rFonts w:ascii="Calibri" w:eastAsia="Calibri" w:hAnsi="Calibri" w:cs="Times New Roman"/>
          </w:rPr>
          <w:t>required K-State Syllabi Statements</w:t>
        </w:r>
      </w:hyperlink>
      <w:r>
        <w:rPr>
          <w:rFonts w:ascii="Calibri" w:eastAsia="Calibri" w:hAnsi="Calibri" w:cs="Times New Roman"/>
        </w:rPr>
        <w:t xml:space="preserve"> for</w:t>
      </w:r>
      <w:r w:rsidR="00B07875">
        <w:rPr>
          <w:rFonts w:ascii="Calibri" w:eastAsia="Calibri" w:hAnsi="Calibri" w:cs="Times New Roman"/>
        </w:rPr>
        <w:t xml:space="preserve"> Academic Honesty, Students with Disabilities, Expectations for Classroom Conduct, Mutual Respect and Inclusion in Learning Spaces, Discrimination, Harassment, and Sexual Harassment, and Use of Artificial Intelligence.  </w:t>
      </w:r>
      <w:r w:rsidR="00B07875">
        <w:rPr>
          <w:rFonts w:ascii="Calibri" w:eastAsia="Calibri" w:hAnsi="Calibri" w:cs="Times New Roman"/>
          <w:i/>
        </w:rPr>
        <w:t>You do not have to include these in your syllabus submission to Instructional Support</w:t>
      </w:r>
      <w:r w:rsidR="00BD148D">
        <w:rPr>
          <w:rFonts w:ascii="Calibri" w:eastAsia="Calibri" w:hAnsi="Calibri" w:cs="Times New Roman"/>
          <w:i/>
        </w:rPr>
        <w:t xml:space="preserve"> staff</w:t>
      </w:r>
      <w:r w:rsidR="00B07875">
        <w:rPr>
          <w:rFonts w:ascii="Calibri" w:eastAsia="Calibri" w:hAnsi="Calibri" w:cs="Times New Roman"/>
          <w:i/>
        </w:rPr>
        <w:t>.</w:t>
      </w:r>
    </w:p>
    <w:p w14:paraId="121E5C01" w14:textId="34F8A9D2" w:rsidR="000F0909" w:rsidRDefault="00B07875" w:rsidP="000F0909">
      <w:pPr>
        <w:pStyle w:val="ListParagraph"/>
        <w:numPr>
          <w:ilvl w:val="0"/>
          <w:numId w:val="6"/>
        </w:numPr>
        <w:spacing w:after="0" w:line="259" w:lineRule="auto"/>
        <w:rPr>
          <w:rFonts w:ascii="Calibri" w:eastAsia="Calibri" w:hAnsi="Calibri" w:cs="Times New Roman"/>
        </w:rPr>
      </w:pPr>
      <w:r>
        <w:rPr>
          <w:rFonts w:ascii="Calibri" w:eastAsia="Calibri" w:hAnsi="Calibri" w:cs="Times New Roman"/>
        </w:rPr>
        <w:t>Additional optional statements (</w:t>
      </w:r>
      <w:hyperlink r:id="rId10" w:history="1">
        <w:r w:rsidRPr="00B07875">
          <w:rPr>
            <w:rStyle w:val="Hyperlink"/>
            <w:rFonts w:ascii="Calibri" w:eastAsia="Calibri" w:hAnsi="Calibri" w:cs="Times New Roman"/>
          </w:rPr>
          <w:t>available here</w:t>
        </w:r>
      </w:hyperlink>
      <w:r>
        <w:rPr>
          <w:rFonts w:ascii="Calibri" w:eastAsia="Calibri" w:hAnsi="Calibri" w:cs="Times New Roman"/>
        </w:rPr>
        <w:t xml:space="preserve">) may be added to your syllabus and should be communicated to Instructional Support </w:t>
      </w:r>
      <w:r w:rsidR="00BD148D">
        <w:rPr>
          <w:rFonts w:ascii="Calibri" w:eastAsia="Calibri" w:hAnsi="Calibri" w:cs="Times New Roman"/>
        </w:rPr>
        <w:t>staff</w:t>
      </w:r>
      <w:r>
        <w:rPr>
          <w:rFonts w:ascii="Calibri" w:eastAsia="Calibri" w:hAnsi="Calibri" w:cs="Times New Roman"/>
        </w:rPr>
        <w:t>.</w:t>
      </w:r>
    </w:p>
    <w:p w14:paraId="4297B867" w14:textId="0DF47D19" w:rsidR="000D1D32" w:rsidRDefault="000D1D32" w:rsidP="000D1D32">
      <w:pPr>
        <w:spacing w:after="0" w:line="259" w:lineRule="auto"/>
        <w:rPr>
          <w:rFonts w:ascii="Calibri" w:eastAsia="Calibri" w:hAnsi="Calibri" w:cs="Times New Roman"/>
        </w:rPr>
      </w:pPr>
    </w:p>
    <w:p w14:paraId="776FDDCD" w14:textId="199D0ABE" w:rsidR="000D1D32" w:rsidRDefault="000D1D32" w:rsidP="000D1D32">
      <w:pPr>
        <w:spacing w:after="0" w:line="259" w:lineRule="auto"/>
        <w:rPr>
          <w:rFonts w:ascii="Calibri" w:eastAsia="Calibri" w:hAnsi="Calibri" w:cs="Times New Roman"/>
        </w:rPr>
      </w:pPr>
    </w:p>
    <w:p w14:paraId="38B1EBDF" w14:textId="1CB2A37B" w:rsidR="000D1D32" w:rsidRDefault="000D1D32" w:rsidP="000D1D32">
      <w:pPr>
        <w:spacing w:after="0" w:line="259" w:lineRule="auto"/>
        <w:rPr>
          <w:rFonts w:ascii="Calibri" w:eastAsia="Calibri" w:hAnsi="Calibri" w:cs="Times New Roman"/>
        </w:rPr>
      </w:pPr>
    </w:p>
    <w:p w14:paraId="0C365484" w14:textId="1B551396" w:rsidR="000D1D32" w:rsidRDefault="000D1D32" w:rsidP="000D1D32">
      <w:pPr>
        <w:spacing w:after="0" w:line="259" w:lineRule="auto"/>
        <w:rPr>
          <w:rFonts w:ascii="Calibri" w:eastAsia="Calibri" w:hAnsi="Calibri" w:cs="Times New Roman"/>
        </w:rPr>
      </w:pPr>
    </w:p>
    <w:p w14:paraId="14B0D2CB" w14:textId="59F7BE5C" w:rsidR="00D25726" w:rsidRPr="000D1D32" w:rsidRDefault="000D1D32" w:rsidP="00D25726">
      <w:pPr>
        <w:spacing w:after="0"/>
        <w:rPr>
          <w:i/>
        </w:rPr>
      </w:pPr>
      <w:r>
        <w:rPr>
          <w:i/>
        </w:rPr>
        <w:t>Versions:   Initial draft 2024-07-08.</w:t>
      </w:r>
      <w:r w:rsidR="002E6225">
        <w:rPr>
          <w:i/>
        </w:rPr>
        <w:t xml:space="preserve">  Draft #2 2024-07-10.</w:t>
      </w:r>
      <w:r w:rsidR="00C9540D">
        <w:rPr>
          <w:i/>
        </w:rPr>
        <w:t xml:space="preserve">  Draft #3 2024-08-12</w:t>
      </w:r>
      <w:r w:rsidR="00513B9B">
        <w:rPr>
          <w:i/>
        </w:rPr>
        <w:t>.</w:t>
      </w:r>
      <w:r w:rsidR="00E2667B">
        <w:rPr>
          <w:i/>
        </w:rPr>
        <w:t xml:space="preserve">  Draft #4 2024-09-04.</w:t>
      </w:r>
    </w:p>
    <w:p w14:paraId="4588A290" w14:textId="77777777" w:rsidR="00D25726" w:rsidRPr="004272E1" w:rsidRDefault="00D25726" w:rsidP="00D25726">
      <w:pPr>
        <w:pStyle w:val="ListParagraph"/>
        <w:spacing w:after="0"/>
        <w:contextualSpacing w:val="0"/>
        <w:rPr>
          <w:b/>
        </w:rPr>
      </w:pPr>
    </w:p>
    <w:p w14:paraId="3FB37BD4" w14:textId="77777777" w:rsidR="004272E1" w:rsidRPr="004272E1" w:rsidRDefault="004272E1" w:rsidP="00D25726">
      <w:pPr>
        <w:pStyle w:val="ListParagraph"/>
        <w:spacing w:after="0"/>
        <w:contextualSpacing w:val="0"/>
        <w:rPr>
          <w:b/>
        </w:rPr>
      </w:pPr>
    </w:p>
    <w:sectPr w:rsidR="004272E1" w:rsidRPr="004272E1" w:rsidSect="00B23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4D4A"/>
    <w:multiLevelType w:val="hybridMultilevel"/>
    <w:tmpl w:val="C37AD484"/>
    <w:lvl w:ilvl="0" w:tplc="B06E185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A6696"/>
    <w:multiLevelType w:val="hybridMultilevel"/>
    <w:tmpl w:val="9612D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24D1F"/>
    <w:multiLevelType w:val="hybridMultilevel"/>
    <w:tmpl w:val="BA3E7A82"/>
    <w:lvl w:ilvl="0" w:tplc="401CF406">
      <w:start w:val="1"/>
      <w:numFmt w:val="bullet"/>
      <w:lvlText w:val="□"/>
      <w:lvlJc w:val="left"/>
      <w:pPr>
        <w:ind w:left="720" w:hanging="360"/>
      </w:pPr>
      <w:rPr>
        <w:rFonts w:ascii="Arial Black" w:hAnsi="Arial Black" w:hint="default"/>
        <w:b/>
        <w:i w:val="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51FD4"/>
    <w:multiLevelType w:val="hybridMultilevel"/>
    <w:tmpl w:val="8AD69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33223"/>
    <w:multiLevelType w:val="hybridMultilevel"/>
    <w:tmpl w:val="50BE238C"/>
    <w:lvl w:ilvl="0" w:tplc="B06E185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938F9"/>
    <w:multiLevelType w:val="hybridMultilevel"/>
    <w:tmpl w:val="C9AC781E"/>
    <w:lvl w:ilvl="0" w:tplc="B06E1856">
      <w:start w:val="1"/>
      <w:numFmt w:val="bullet"/>
      <w:lvlText w:val="□"/>
      <w:lvlJc w:val="left"/>
      <w:pPr>
        <w:ind w:left="720" w:hanging="360"/>
      </w:pPr>
      <w:rPr>
        <w:rFonts w:ascii="Courier New" w:hAnsi="Courier New" w:hint="default"/>
        <w:b/>
        <w:i w:val="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0355D"/>
    <w:multiLevelType w:val="hybridMultilevel"/>
    <w:tmpl w:val="F9D2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B226A"/>
    <w:multiLevelType w:val="hybridMultilevel"/>
    <w:tmpl w:val="EDD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348E8"/>
    <w:multiLevelType w:val="hybridMultilevel"/>
    <w:tmpl w:val="4E0444C0"/>
    <w:lvl w:ilvl="0" w:tplc="401CF406">
      <w:start w:val="1"/>
      <w:numFmt w:val="bullet"/>
      <w:lvlText w:val="□"/>
      <w:lvlJc w:val="left"/>
      <w:pPr>
        <w:ind w:left="720" w:hanging="360"/>
      </w:pPr>
      <w:rPr>
        <w:rFonts w:ascii="Arial Black" w:hAnsi="Arial Black" w:hint="default"/>
        <w:b/>
        <w:i w:val="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25F7B"/>
    <w:multiLevelType w:val="hybridMultilevel"/>
    <w:tmpl w:val="8A04241A"/>
    <w:lvl w:ilvl="0" w:tplc="0409000F">
      <w:start w:val="1"/>
      <w:numFmt w:val="decimal"/>
      <w:lvlText w:val="%1."/>
      <w:lvlJc w:val="left"/>
      <w:pPr>
        <w:ind w:left="720" w:hanging="360"/>
      </w:pPr>
      <w:rPr>
        <w:rFonts w:hint="default"/>
        <w:b/>
        <w:i w:val="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9759F"/>
    <w:multiLevelType w:val="hybridMultilevel"/>
    <w:tmpl w:val="4BFC7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457CF"/>
    <w:multiLevelType w:val="hybridMultilevel"/>
    <w:tmpl w:val="C736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026CF"/>
    <w:multiLevelType w:val="hybridMultilevel"/>
    <w:tmpl w:val="1478B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47435"/>
    <w:multiLevelType w:val="hybridMultilevel"/>
    <w:tmpl w:val="CA78D086"/>
    <w:lvl w:ilvl="0" w:tplc="B06E185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B2D2A"/>
    <w:multiLevelType w:val="hybridMultilevel"/>
    <w:tmpl w:val="C3201334"/>
    <w:lvl w:ilvl="0" w:tplc="401CF406">
      <w:start w:val="1"/>
      <w:numFmt w:val="bullet"/>
      <w:lvlText w:val="□"/>
      <w:lvlJc w:val="left"/>
      <w:pPr>
        <w:ind w:left="720" w:hanging="360"/>
      </w:pPr>
      <w:rPr>
        <w:rFonts w:ascii="Arial Black" w:hAnsi="Arial Black" w:hint="default"/>
        <w:b/>
        <w:i w:val="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3526E"/>
    <w:multiLevelType w:val="hybridMultilevel"/>
    <w:tmpl w:val="871E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F7B7A"/>
    <w:multiLevelType w:val="hybridMultilevel"/>
    <w:tmpl w:val="C6565BF0"/>
    <w:lvl w:ilvl="0" w:tplc="0409000F">
      <w:start w:val="1"/>
      <w:numFmt w:val="decimal"/>
      <w:lvlText w:val="%1."/>
      <w:lvlJc w:val="left"/>
      <w:pPr>
        <w:ind w:left="720" w:hanging="360"/>
      </w:pPr>
    </w:lvl>
    <w:lvl w:ilvl="1" w:tplc="74902974">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622801">
    <w:abstractNumId w:val="3"/>
  </w:num>
  <w:num w:numId="2" w16cid:durableId="668094914">
    <w:abstractNumId w:val="6"/>
  </w:num>
  <w:num w:numId="3" w16cid:durableId="288052616">
    <w:abstractNumId w:val="11"/>
  </w:num>
  <w:num w:numId="4" w16cid:durableId="1500148280">
    <w:abstractNumId w:val="15"/>
  </w:num>
  <w:num w:numId="5" w16cid:durableId="765732174">
    <w:abstractNumId w:val="1"/>
  </w:num>
  <w:num w:numId="6" w16cid:durableId="1202211164">
    <w:abstractNumId w:val="7"/>
  </w:num>
  <w:num w:numId="7" w16cid:durableId="1195459101">
    <w:abstractNumId w:val="10"/>
  </w:num>
  <w:num w:numId="8" w16cid:durableId="1932885377">
    <w:abstractNumId w:val="0"/>
  </w:num>
  <w:num w:numId="9" w16cid:durableId="436800857">
    <w:abstractNumId w:val="2"/>
  </w:num>
  <w:num w:numId="10" w16cid:durableId="838882665">
    <w:abstractNumId w:val="9"/>
  </w:num>
  <w:num w:numId="11" w16cid:durableId="219243855">
    <w:abstractNumId w:val="5"/>
  </w:num>
  <w:num w:numId="12" w16cid:durableId="860901901">
    <w:abstractNumId w:val="4"/>
  </w:num>
  <w:num w:numId="13" w16cid:durableId="1042244683">
    <w:abstractNumId w:val="13"/>
  </w:num>
  <w:num w:numId="14" w16cid:durableId="1112630518">
    <w:abstractNumId w:val="14"/>
  </w:num>
  <w:num w:numId="15" w16cid:durableId="30112437">
    <w:abstractNumId w:val="8"/>
  </w:num>
  <w:num w:numId="16" w16cid:durableId="1941134042">
    <w:abstractNumId w:val="16"/>
  </w:num>
  <w:num w:numId="17" w16cid:durableId="17993031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9A"/>
    <w:rsid w:val="00017224"/>
    <w:rsid w:val="00041EA2"/>
    <w:rsid w:val="000471F5"/>
    <w:rsid w:val="00072A64"/>
    <w:rsid w:val="00091D9A"/>
    <w:rsid w:val="000D1D32"/>
    <w:rsid w:val="000E43D9"/>
    <w:rsid w:val="000F0909"/>
    <w:rsid w:val="001C39DD"/>
    <w:rsid w:val="002554D9"/>
    <w:rsid w:val="002C75F9"/>
    <w:rsid w:val="002D1F22"/>
    <w:rsid w:val="002E6225"/>
    <w:rsid w:val="002E6C89"/>
    <w:rsid w:val="00345E3C"/>
    <w:rsid w:val="003464C9"/>
    <w:rsid w:val="003B085A"/>
    <w:rsid w:val="003C5D48"/>
    <w:rsid w:val="004272E1"/>
    <w:rsid w:val="004F33FD"/>
    <w:rsid w:val="00513B9B"/>
    <w:rsid w:val="00532A2A"/>
    <w:rsid w:val="005960D4"/>
    <w:rsid w:val="0059773C"/>
    <w:rsid w:val="005A1070"/>
    <w:rsid w:val="005E27D7"/>
    <w:rsid w:val="006C6D38"/>
    <w:rsid w:val="006E2A0C"/>
    <w:rsid w:val="007A55F8"/>
    <w:rsid w:val="0087719C"/>
    <w:rsid w:val="008F2A42"/>
    <w:rsid w:val="0096168B"/>
    <w:rsid w:val="00963C9C"/>
    <w:rsid w:val="00974CFD"/>
    <w:rsid w:val="00990F0E"/>
    <w:rsid w:val="009B7247"/>
    <w:rsid w:val="009C236A"/>
    <w:rsid w:val="00A00B17"/>
    <w:rsid w:val="00AD476B"/>
    <w:rsid w:val="00B07875"/>
    <w:rsid w:val="00B23854"/>
    <w:rsid w:val="00BD148D"/>
    <w:rsid w:val="00BD4CD8"/>
    <w:rsid w:val="00C4123F"/>
    <w:rsid w:val="00C4649C"/>
    <w:rsid w:val="00C82CDC"/>
    <w:rsid w:val="00C8300B"/>
    <w:rsid w:val="00C9540D"/>
    <w:rsid w:val="00CD577E"/>
    <w:rsid w:val="00CF4130"/>
    <w:rsid w:val="00CF72F9"/>
    <w:rsid w:val="00D25726"/>
    <w:rsid w:val="00D30D8C"/>
    <w:rsid w:val="00D34CD3"/>
    <w:rsid w:val="00DC1815"/>
    <w:rsid w:val="00E2667B"/>
    <w:rsid w:val="00E46124"/>
    <w:rsid w:val="00EA5737"/>
    <w:rsid w:val="00EC1BE5"/>
    <w:rsid w:val="00EC3D79"/>
    <w:rsid w:val="00F47F5E"/>
    <w:rsid w:val="00F96478"/>
    <w:rsid w:val="00F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9354"/>
  <w15:docId w15:val="{D4339C58-0D9A-4162-A910-F3E1BE2E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9C"/>
    <w:rPr>
      <w:rFonts w:ascii="Segoe UI" w:hAnsi="Segoe UI" w:cs="Segoe UI"/>
      <w:sz w:val="18"/>
      <w:szCs w:val="18"/>
    </w:rPr>
  </w:style>
  <w:style w:type="paragraph" w:styleId="ListParagraph">
    <w:name w:val="List Paragraph"/>
    <w:basedOn w:val="Normal"/>
    <w:uiPriority w:val="34"/>
    <w:qFormat/>
    <w:rsid w:val="00C4649C"/>
    <w:pPr>
      <w:ind w:left="720"/>
      <w:contextualSpacing/>
    </w:pPr>
  </w:style>
  <w:style w:type="character" w:styleId="CommentReference">
    <w:name w:val="annotation reference"/>
    <w:basedOn w:val="DefaultParagraphFont"/>
    <w:uiPriority w:val="99"/>
    <w:semiHidden/>
    <w:unhideWhenUsed/>
    <w:rsid w:val="00A00B17"/>
    <w:rPr>
      <w:sz w:val="16"/>
      <w:szCs w:val="16"/>
    </w:rPr>
  </w:style>
  <w:style w:type="paragraph" w:styleId="CommentText">
    <w:name w:val="annotation text"/>
    <w:basedOn w:val="Normal"/>
    <w:link w:val="CommentTextChar"/>
    <w:uiPriority w:val="99"/>
    <w:semiHidden/>
    <w:unhideWhenUsed/>
    <w:rsid w:val="00A00B17"/>
    <w:pPr>
      <w:spacing w:line="240" w:lineRule="auto"/>
    </w:pPr>
    <w:rPr>
      <w:sz w:val="20"/>
      <w:szCs w:val="20"/>
    </w:rPr>
  </w:style>
  <w:style w:type="character" w:customStyle="1" w:styleId="CommentTextChar">
    <w:name w:val="Comment Text Char"/>
    <w:basedOn w:val="DefaultParagraphFont"/>
    <w:link w:val="CommentText"/>
    <w:uiPriority w:val="99"/>
    <w:semiHidden/>
    <w:rsid w:val="00A00B17"/>
    <w:rPr>
      <w:sz w:val="20"/>
      <w:szCs w:val="20"/>
    </w:rPr>
  </w:style>
  <w:style w:type="paragraph" w:styleId="CommentSubject">
    <w:name w:val="annotation subject"/>
    <w:basedOn w:val="CommentText"/>
    <w:next w:val="CommentText"/>
    <w:link w:val="CommentSubjectChar"/>
    <w:uiPriority w:val="99"/>
    <w:semiHidden/>
    <w:unhideWhenUsed/>
    <w:rsid w:val="00A00B17"/>
    <w:rPr>
      <w:b/>
      <w:bCs/>
    </w:rPr>
  </w:style>
  <w:style w:type="character" w:customStyle="1" w:styleId="CommentSubjectChar">
    <w:name w:val="Comment Subject Char"/>
    <w:basedOn w:val="CommentTextChar"/>
    <w:link w:val="CommentSubject"/>
    <w:uiPriority w:val="99"/>
    <w:semiHidden/>
    <w:rsid w:val="00A00B17"/>
    <w:rPr>
      <w:b/>
      <w:bCs/>
      <w:sz w:val="20"/>
      <w:szCs w:val="20"/>
    </w:rPr>
  </w:style>
  <w:style w:type="character" w:styleId="Hyperlink">
    <w:name w:val="Hyperlink"/>
    <w:basedOn w:val="DefaultParagraphFont"/>
    <w:uiPriority w:val="99"/>
    <w:unhideWhenUsed/>
    <w:rsid w:val="00990F0E"/>
    <w:rPr>
      <w:color w:val="0000FF" w:themeColor="hyperlink"/>
      <w:u w:val="single"/>
    </w:rPr>
  </w:style>
  <w:style w:type="character" w:styleId="UnresolvedMention">
    <w:name w:val="Unresolved Mention"/>
    <w:basedOn w:val="DefaultParagraphFont"/>
    <w:uiPriority w:val="99"/>
    <w:semiHidden/>
    <w:unhideWhenUsed/>
    <w:rsid w:val="00990F0E"/>
    <w:rPr>
      <w:color w:val="605E5C"/>
      <w:shd w:val="clear" w:color="auto" w:fill="E1DFDD"/>
    </w:rPr>
  </w:style>
  <w:style w:type="character" w:styleId="FollowedHyperlink">
    <w:name w:val="FollowedHyperlink"/>
    <w:basedOn w:val="DefaultParagraphFont"/>
    <w:uiPriority w:val="99"/>
    <w:semiHidden/>
    <w:unhideWhenUsed/>
    <w:rsid w:val="0087719C"/>
    <w:rPr>
      <w:color w:val="800080" w:themeColor="followedHyperlink"/>
      <w:u w:val="single"/>
    </w:rPr>
  </w:style>
  <w:style w:type="paragraph" w:styleId="Revision">
    <w:name w:val="Revision"/>
    <w:hidden/>
    <w:uiPriority w:val="99"/>
    <w:semiHidden/>
    <w:rsid w:val="00CD5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web.vet.k-state.edu/faculty/pdf/ABCD%20of%20Learning%20Outcomes.pdf" TargetMode="External"/><Relationship Id="rId3" Type="http://schemas.openxmlformats.org/officeDocument/2006/relationships/styles" Target="styles.xml"/><Relationship Id="rId7" Type="http://schemas.openxmlformats.org/officeDocument/2006/relationships/hyperlink" Target="https://iweb.vet.k-state.edu/faculty/restricted/asp/LowGradeRepor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tic1.squarespace.com/static/5fd7ed081606b00a310bbbf5/t/660f2e608f167277d6105602/1712270945061/CBVE-2.0-05-2.Competencie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state.edu/provost/resources/teaching/course.html" TargetMode="External"/><Relationship Id="rId4" Type="http://schemas.openxmlformats.org/officeDocument/2006/relationships/settings" Target="settings.xml"/><Relationship Id="rId9" Type="http://schemas.openxmlformats.org/officeDocument/2006/relationships/hyperlink" Target="https://www.k-state.edu/provost/resources/teaching/cour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795C-4152-4D9A-B217-B1CED0C7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Kansas State Unv College Of Veterinary Medicine</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Mosier;Roush, Davis,</dc:creator>
  <cp:lastModifiedBy>Matt Basel</cp:lastModifiedBy>
  <cp:revision>4</cp:revision>
  <cp:lastPrinted>2024-08-12T16:49:00Z</cp:lastPrinted>
  <dcterms:created xsi:type="dcterms:W3CDTF">2024-11-04T18:35:00Z</dcterms:created>
  <dcterms:modified xsi:type="dcterms:W3CDTF">2024-11-04T21:01:00Z</dcterms:modified>
</cp:coreProperties>
</file>